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2B52" w14:textId="77777777" w:rsidR="00E50C0D" w:rsidRPr="006723D5" w:rsidRDefault="00B563B8" w:rsidP="00010E9E">
      <w:pPr>
        <w:pStyle w:val="BodyText"/>
        <w:ind w:left="4320" w:firstLine="720"/>
        <w:jc w:val="center"/>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E50C0D">
      <w:pPr>
        <w:pStyle w:val="BodyText"/>
        <w:rPr>
          <w:rFonts w:asciiTheme="minorHAnsi" w:hAnsiTheme="minorHAnsi" w:cstheme="minorHAnsi"/>
          <w:szCs w:val="24"/>
        </w:rPr>
      </w:pPr>
    </w:p>
    <w:p w14:paraId="09FCC235" w14:textId="77777777" w:rsidR="00922F1E" w:rsidRPr="006723D5" w:rsidRDefault="00922F1E" w:rsidP="00E50C0D">
      <w:pPr>
        <w:pStyle w:val="BodyText"/>
        <w:rPr>
          <w:rFonts w:asciiTheme="minorHAnsi" w:hAnsiTheme="minorHAnsi" w:cstheme="minorHAnsi"/>
          <w:szCs w:val="24"/>
        </w:rPr>
      </w:pPr>
    </w:p>
    <w:p w14:paraId="792A7523" w14:textId="72DB38F3" w:rsidR="00E32F8C" w:rsidRPr="006723D5" w:rsidRDefault="00E32F8C" w:rsidP="00E32F8C">
      <w:pPr>
        <w:pStyle w:val="BodyText"/>
        <w:pBdr>
          <w:top w:val="single" w:sz="4" w:space="1" w:color="auto"/>
          <w:left w:val="single" w:sz="4" w:space="4" w:color="auto"/>
          <w:bottom w:val="single" w:sz="4" w:space="1" w:color="auto"/>
          <w:right w:val="single" w:sz="4" w:space="4" w:color="auto"/>
        </w:pBdr>
        <w:ind w:firstLine="720"/>
        <w:jc w:val="center"/>
        <w:rPr>
          <w:rFonts w:asciiTheme="minorHAnsi" w:hAnsiTheme="minorHAnsi" w:cstheme="minorHAnsi"/>
          <w:b/>
          <w:szCs w:val="24"/>
        </w:rPr>
      </w:pPr>
      <w:r>
        <w:rPr>
          <w:rFonts w:asciiTheme="minorHAnsi" w:hAnsiTheme="minorHAnsi" w:cstheme="minorHAnsi"/>
          <w:b/>
          <w:szCs w:val="24"/>
        </w:rPr>
        <w:t xml:space="preserve">Request for Proposal for </w:t>
      </w:r>
      <w:r w:rsidR="00A92AB8">
        <w:rPr>
          <w:rFonts w:asciiTheme="minorHAnsi" w:hAnsiTheme="minorHAnsi" w:cstheme="minorHAnsi"/>
          <w:b/>
          <w:szCs w:val="24"/>
        </w:rPr>
        <w:t xml:space="preserve">the </w:t>
      </w:r>
      <w:r>
        <w:rPr>
          <w:rFonts w:asciiTheme="minorHAnsi" w:hAnsiTheme="minorHAnsi" w:cstheme="minorHAnsi"/>
          <w:b/>
          <w:szCs w:val="24"/>
        </w:rPr>
        <w:t>Audit of RESPOND Programme</w:t>
      </w:r>
    </w:p>
    <w:p w14:paraId="0E6DF17E" w14:textId="77777777" w:rsidR="00A84CB4" w:rsidRDefault="00A84CB4" w:rsidP="00E50C0D">
      <w:pPr>
        <w:rPr>
          <w:rFonts w:asciiTheme="minorHAnsi" w:hAnsiTheme="minorHAnsi" w:cstheme="minorHAnsi"/>
          <w:b/>
          <w:sz w:val="24"/>
          <w:szCs w:val="24"/>
        </w:rPr>
      </w:pPr>
    </w:p>
    <w:p w14:paraId="350C18E6" w14:textId="1D87C2B4" w:rsidR="00982636" w:rsidRDefault="00982636" w:rsidP="580A2B09">
      <w:pPr>
        <w:rPr>
          <w:rFonts w:asciiTheme="minorHAnsi" w:hAnsiTheme="minorHAnsi" w:cstheme="minorBidi"/>
          <w:b/>
          <w:bCs/>
          <w:sz w:val="24"/>
          <w:szCs w:val="24"/>
        </w:rPr>
      </w:pPr>
      <w:r w:rsidRPr="580A2B09">
        <w:rPr>
          <w:rFonts w:asciiTheme="minorHAnsi" w:hAnsiTheme="minorHAnsi" w:cstheme="minorBidi"/>
          <w:b/>
          <w:bCs/>
          <w:sz w:val="24"/>
          <w:szCs w:val="24"/>
        </w:rPr>
        <w:t xml:space="preserve">Organisation Background </w:t>
      </w:r>
    </w:p>
    <w:p w14:paraId="38456D31" w14:textId="7633091F" w:rsidR="00A84CB4" w:rsidRPr="006723D5" w:rsidRDefault="00041CBB" w:rsidP="580A2B09">
      <w:pPr>
        <w:jc w:val="both"/>
        <w:rPr>
          <w:rFonts w:asciiTheme="minorHAnsi" w:hAnsiTheme="minorHAnsi" w:cstheme="minorBidi"/>
          <w:sz w:val="24"/>
          <w:szCs w:val="24"/>
        </w:rPr>
      </w:pPr>
      <w:r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580A2B09">
      <w:pPr>
        <w:jc w:val="both"/>
        <w:rPr>
          <w:rFonts w:asciiTheme="minorHAnsi" w:hAnsiTheme="minorHAnsi" w:cstheme="minorBidi"/>
          <w:sz w:val="24"/>
          <w:szCs w:val="24"/>
        </w:rPr>
      </w:pPr>
    </w:p>
    <w:p w14:paraId="46BF9899" w14:textId="555F2A6A" w:rsidR="00A84CB4" w:rsidRPr="006723D5" w:rsidRDefault="00A84CB4" w:rsidP="00A84CB4">
      <w:pPr>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1ED8F754" w14:textId="77777777" w:rsidR="00A84CB4" w:rsidRDefault="00A84CB4" w:rsidP="00E50C0D">
      <w:pPr>
        <w:rPr>
          <w:rFonts w:asciiTheme="minorHAnsi" w:hAnsiTheme="minorHAnsi" w:cstheme="minorHAnsi"/>
          <w:b/>
          <w:sz w:val="24"/>
          <w:szCs w:val="24"/>
        </w:rPr>
      </w:pPr>
    </w:p>
    <w:p w14:paraId="21F0680E" w14:textId="78D1AEF7" w:rsidR="00D128BB" w:rsidRPr="006723D5" w:rsidRDefault="00982636" w:rsidP="00E50C0D">
      <w:pPr>
        <w:rPr>
          <w:rFonts w:asciiTheme="minorHAnsi" w:hAnsiTheme="minorHAnsi" w:cstheme="minorHAnsi"/>
          <w:b/>
          <w:sz w:val="24"/>
          <w:szCs w:val="24"/>
        </w:rPr>
      </w:pPr>
      <w:r>
        <w:rPr>
          <w:rFonts w:asciiTheme="minorHAnsi" w:hAnsiTheme="minorHAnsi" w:cstheme="minorHAnsi"/>
          <w:b/>
          <w:sz w:val="24"/>
          <w:szCs w:val="24"/>
        </w:rPr>
        <w:t>Pro</w:t>
      </w:r>
      <w:r w:rsidR="00682EE4">
        <w:rPr>
          <w:rFonts w:asciiTheme="minorHAnsi" w:hAnsiTheme="minorHAnsi" w:cstheme="minorHAnsi"/>
          <w:b/>
          <w:sz w:val="24"/>
          <w:szCs w:val="24"/>
        </w:rPr>
        <w:t>gramme</w:t>
      </w:r>
      <w:r>
        <w:rPr>
          <w:rFonts w:asciiTheme="minorHAnsi" w:hAnsiTheme="minorHAnsi" w:cstheme="minorHAnsi"/>
          <w:b/>
          <w:sz w:val="24"/>
          <w:szCs w:val="24"/>
        </w:rPr>
        <w:t xml:space="preserve"> </w:t>
      </w:r>
      <w:r w:rsidR="00682EE4">
        <w:rPr>
          <w:rFonts w:asciiTheme="minorHAnsi" w:hAnsiTheme="minorHAnsi" w:cstheme="minorHAnsi"/>
          <w:b/>
          <w:sz w:val="24"/>
          <w:szCs w:val="24"/>
        </w:rPr>
        <w:t>Overview</w:t>
      </w:r>
    </w:p>
    <w:p w14:paraId="6030F4AE" w14:textId="363A330E" w:rsidR="00682EE4" w:rsidRPr="006723D5" w:rsidRDefault="00682EE4" w:rsidP="006723D5">
      <w:pPr>
        <w:pStyle w:val="Title"/>
        <w:shd w:val="clear" w:color="auto" w:fill="auto"/>
        <w:jc w:val="left"/>
        <w:rPr>
          <w:rFonts w:asciiTheme="minorHAnsi" w:hAnsiTheme="minorHAnsi" w:cstheme="minorHAnsi"/>
          <w:b w:val="0"/>
          <w:bCs/>
          <w:szCs w:val="24"/>
          <w:lang w:val="en-IN"/>
        </w:rPr>
      </w:pPr>
      <w:r w:rsidRPr="006723D5">
        <w:rPr>
          <w:rFonts w:asciiTheme="minorHAnsi" w:hAnsiTheme="minorHAnsi" w:cstheme="minorHAnsi"/>
          <w:b w:val="0"/>
          <w:szCs w:val="24"/>
          <w:lang w:val="en-IN"/>
        </w:rPr>
        <w:t xml:space="preserve">The overall goal of the </w:t>
      </w:r>
      <w:r w:rsidRPr="006723D5">
        <w:rPr>
          <w:rFonts w:asciiTheme="minorHAnsi" w:hAnsiTheme="minorHAnsi" w:cstheme="minorHAnsi"/>
          <w:bCs/>
          <w:szCs w:val="24"/>
          <w:lang w:val="en-IN"/>
        </w:rPr>
        <w:t>Responding with Essential SRHR Provision and New Delivery Mechanisms (RESPOND)</w:t>
      </w:r>
      <w:r w:rsidRPr="006723D5">
        <w:rPr>
          <w:rFonts w:asciiTheme="minorHAnsi" w:hAnsiTheme="minorHAnsi" w:cstheme="minorHAnsi"/>
          <w:b w:val="0"/>
          <w:bCs/>
          <w:szCs w:val="24"/>
          <w:lang w:val="en-IN"/>
        </w:rPr>
        <w:t xml:space="preserve"> programme </w:t>
      </w:r>
      <w:r w:rsidR="008E4933">
        <w:rPr>
          <w:rFonts w:asciiTheme="minorHAnsi" w:hAnsiTheme="minorHAnsi" w:cstheme="minorHAnsi"/>
          <w:b w:val="0"/>
          <w:bCs/>
          <w:szCs w:val="24"/>
          <w:lang w:val="en-IN"/>
        </w:rPr>
        <w:t>was</w:t>
      </w:r>
      <w:r w:rsidRPr="006723D5">
        <w:rPr>
          <w:rFonts w:asciiTheme="minorHAnsi" w:hAnsiTheme="minorHAnsi" w:cstheme="minorHAnsi"/>
          <w:b w:val="0"/>
          <w:bCs/>
          <w:szCs w:val="24"/>
          <w:lang w:val="en-IN"/>
        </w:rPr>
        <w:t xml:space="preserve"> to ensure populations affected by the COVID-19 pandemic in the Asia Pacific region ha</w:t>
      </w:r>
      <w:r w:rsidR="00112ECB">
        <w:rPr>
          <w:rFonts w:asciiTheme="minorHAnsi" w:hAnsiTheme="minorHAnsi" w:cstheme="minorHAnsi"/>
          <w:b w:val="0"/>
          <w:bCs/>
          <w:szCs w:val="24"/>
          <w:lang w:val="en-IN"/>
        </w:rPr>
        <w:t>d</w:t>
      </w:r>
      <w:r w:rsidRPr="006723D5">
        <w:rPr>
          <w:rFonts w:asciiTheme="minorHAnsi" w:hAnsiTheme="minorHAnsi" w:cstheme="minorHAnsi"/>
          <w:b w:val="0"/>
          <w:bCs/>
          <w:szCs w:val="24"/>
          <w:lang w:val="en-IN"/>
        </w:rPr>
        <w:t xml:space="preserve"> enhanced sexual and reproductive health and rights.</w:t>
      </w:r>
    </w:p>
    <w:p w14:paraId="51279864" w14:textId="77777777"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 </w:t>
      </w:r>
    </w:p>
    <w:p w14:paraId="770E24B8" w14:textId="6FCDC62C"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As COVID-19 resent</w:t>
      </w:r>
      <w:r w:rsidR="00112ECB">
        <w:rPr>
          <w:rFonts w:asciiTheme="minorHAnsi" w:hAnsiTheme="minorHAnsi" w:cstheme="minorHAnsi"/>
          <w:sz w:val="24"/>
          <w:szCs w:val="24"/>
          <w:lang w:val="en-IN"/>
        </w:rPr>
        <w:t>ed</w:t>
      </w:r>
      <w:r w:rsidRPr="00682EE4">
        <w:rPr>
          <w:rFonts w:asciiTheme="minorHAnsi" w:hAnsiTheme="minorHAnsi" w:cstheme="minorHAnsi"/>
          <w:sz w:val="24"/>
          <w:szCs w:val="24"/>
          <w:lang w:val="en-IN"/>
        </w:rPr>
        <w:t xml:space="preserve"> unique and rapidly changing challenges in Asia and the Pacific, there</w:t>
      </w:r>
      <w:r w:rsidR="00112ECB">
        <w:rPr>
          <w:rFonts w:asciiTheme="minorHAnsi" w:hAnsiTheme="minorHAnsi" w:cstheme="minorHAnsi"/>
          <w:sz w:val="24"/>
          <w:szCs w:val="24"/>
          <w:lang w:val="en-IN"/>
        </w:rPr>
        <w:t xml:space="preserve"> was</w:t>
      </w:r>
      <w:r w:rsidRPr="00682EE4">
        <w:rPr>
          <w:rFonts w:asciiTheme="minorHAnsi" w:hAnsiTheme="minorHAnsi" w:cstheme="minorHAnsi"/>
          <w:sz w:val="24"/>
          <w:szCs w:val="24"/>
          <w:lang w:val="en-IN"/>
        </w:rPr>
        <w:t xml:space="preserve"> a need to restore services, particularly to marginalised populations such as young people, people living in poverty and people </w:t>
      </w:r>
      <w:r w:rsidR="00112ECB">
        <w:rPr>
          <w:rFonts w:asciiTheme="minorHAnsi" w:hAnsiTheme="minorHAnsi" w:cstheme="minorHAnsi"/>
          <w:sz w:val="24"/>
          <w:szCs w:val="24"/>
          <w:lang w:val="en-IN"/>
        </w:rPr>
        <w:t xml:space="preserve">living </w:t>
      </w:r>
      <w:r w:rsidRPr="00682EE4">
        <w:rPr>
          <w:rFonts w:asciiTheme="minorHAnsi" w:hAnsiTheme="minorHAnsi" w:cstheme="minorHAnsi"/>
          <w:sz w:val="24"/>
          <w:szCs w:val="24"/>
          <w:lang w:val="en-IN"/>
        </w:rPr>
        <w:t xml:space="preserve">with disabilities. The pandemic </w:t>
      </w:r>
      <w:r w:rsidR="003B1BAA">
        <w:rPr>
          <w:rFonts w:asciiTheme="minorHAnsi" w:hAnsiTheme="minorHAnsi" w:cstheme="minorHAnsi"/>
          <w:sz w:val="24"/>
          <w:szCs w:val="24"/>
          <w:lang w:val="en-IN"/>
        </w:rPr>
        <w:t xml:space="preserve">further </w:t>
      </w:r>
      <w:r w:rsidRPr="00682EE4">
        <w:rPr>
          <w:rFonts w:asciiTheme="minorHAnsi" w:hAnsiTheme="minorHAnsi" w:cstheme="minorHAnsi"/>
          <w:sz w:val="24"/>
          <w:szCs w:val="24"/>
          <w:lang w:val="en-IN"/>
        </w:rPr>
        <w:t>highlighted challenges and limitations with existing service delivery models and the need to build back better to be able to respond to future crises, by strengthening, scaling up and sustaining new approaches</w:t>
      </w:r>
      <w:r w:rsidR="003B1BAA">
        <w:rPr>
          <w:rFonts w:asciiTheme="minorHAnsi" w:hAnsiTheme="minorHAnsi" w:cstheme="minorHAnsi"/>
          <w:sz w:val="24"/>
          <w:szCs w:val="24"/>
          <w:lang w:val="en-IN"/>
        </w:rPr>
        <w:t xml:space="preserve"> across the IPPF Federation</w:t>
      </w:r>
      <w:r w:rsidRPr="00682EE4">
        <w:rPr>
          <w:rFonts w:asciiTheme="minorHAnsi" w:hAnsiTheme="minorHAnsi" w:cstheme="minorHAnsi"/>
          <w:sz w:val="24"/>
          <w:szCs w:val="24"/>
          <w:lang w:val="en-IN"/>
        </w:rPr>
        <w:t>.</w:t>
      </w:r>
    </w:p>
    <w:p w14:paraId="2C9090D6" w14:textId="77777777" w:rsidR="00DA231D" w:rsidRDefault="00DA231D" w:rsidP="00CA2722">
      <w:pPr>
        <w:jc w:val="both"/>
        <w:rPr>
          <w:rFonts w:asciiTheme="minorHAnsi" w:hAnsiTheme="minorHAnsi" w:cstheme="minorHAnsi"/>
          <w:sz w:val="24"/>
          <w:szCs w:val="24"/>
        </w:rPr>
      </w:pPr>
    </w:p>
    <w:p w14:paraId="793A1241" w14:textId="44388297" w:rsidR="00DA231D" w:rsidRDefault="00DA231D" w:rsidP="7E4AC6E6">
      <w:pPr>
        <w:jc w:val="both"/>
        <w:rPr>
          <w:rFonts w:asciiTheme="minorHAnsi" w:hAnsiTheme="minorHAnsi" w:cstheme="minorBidi"/>
          <w:sz w:val="24"/>
          <w:szCs w:val="24"/>
        </w:rPr>
      </w:pPr>
      <w:r w:rsidRPr="7E4AC6E6">
        <w:rPr>
          <w:rFonts w:asciiTheme="minorHAnsi" w:hAnsiTheme="minorHAnsi" w:cstheme="minorBidi"/>
          <w:sz w:val="24"/>
          <w:szCs w:val="24"/>
        </w:rPr>
        <w:t xml:space="preserve">The RESPOND programme </w:t>
      </w:r>
      <w:r w:rsidR="003B1BAA" w:rsidRPr="7E4AC6E6">
        <w:rPr>
          <w:rFonts w:asciiTheme="minorHAnsi" w:hAnsiTheme="minorHAnsi" w:cstheme="minorBidi"/>
          <w:sz w:val="24"/>
          <w:szCs w:val="24"/>
        </w:rPr>
        <w:t>was</w:t>
      </w:r>
      <w:r w:rsidRPr="7E4AC6E6">
        <w:rPr>
          <w:rFonts w:asciiTheme="minorHAnsi" w:hAnsiTheme="minorHAnsi" w:cstheme="minorBidi"/>
          <w:sz w:val="24"/>
          <w:szCs w:val="24"/>
        </w:rPr>
        <w:t xml:space="preserve"> funded by the Department of Foreign Affairs and Trade (DFAT), Government of Australia</w:t>
      </w:r>
      <w:r w:rsidR="006723D5" w:rsidRPr="7E4AC6E6">
        <w:rPr>
          <w:rFonts w:asciiTheme="minorHAnsi" w:hAnsiTheme="minorHAnsi" w:cstheme="minorBidi"/>
          <w:sz w:val="24"/>
          <w:szCs w:val="24"/>
        </w:rPr>
        <w:t xml:space="preserve"> and implemented by IPPF and its 19 Member Associations countries in Asia and Pacific region for a period of three years </w:t>
      </w:r>
      <w:r w:rsidR="00000FFA" w:rsidRPr="7E4AC6E6">
        <w:rPr>
          <w:rFonts w:asciiTheme="minorHAnsi" w:hAnsiTheme="minorHAnsi" w:cstheme="minorBidi"/>
          <w:sz w:val="24"/>
          <w:szCs w:val="24"/>
        </w:rPr>
        <w:t>commencing</w:t>
      </w:r>
      <w:r w:rsidRPr="7E4AC6E6">
        <w:rPr>
          <w:rFonts w:asciiTheme="minorHAnsi" w:hAnsiTheme="minorHAnsi" w:cstheme="minorBidi"/>
          <w:sz w:val="24"/>
          <w:szCs w:val="24"/>
        </w:rPr>
        <w:t xml:space="preserve"> July-2021 and </w:t>
      </w:r>
      <w:r w:rsidR="00000FFA" w:rsidRPr="7E4AC6E6">
        <w:rPr>
          <w:rFonts w:asciiTheme="minorHAnsi" w:hAnsiTheme="minorHAnsi" w:cstheme="minorBidi"/>
          <w:sz w:val="24"/>
          <w:szCs w:val="24"/>
        </w:rPr>
        <w:t>ending</w:t>
      </w:r>
      <w:r w:rsidR="006723D5" w:rsidRPr="7E4AC6E6">
        <w:rPr>
          <w:rFonts w:asciiTheme="minorHAnsi" w:hAnsiTheme="minorHAnsi" w:cstheme="minorBidi"/>
          <w:sz w:val="24"/>
          <w:szCs w:val="24"/>
        </w:rPr>
        <w:t xml:space="preserve"> on 31</w:t>
      </w:r>
      <w:r w:rsidR="006723D5" w:rsidRPr="7E4AC6E6">
        <w:rPr>
          <w:rFonts w:asciiTheme="minorHAnsi" w:hAnsiTheme="minorHAnsi" w:cstheme="minorBidi"/>
          <w:sz w:val="24"/>
          <w:szCs w:val="24"/>
          <w:vertAlign w:val="superscript"/>
        </w:rPr>
        <w:t>st</w:t>
      </w:r>
      <w:r w:rsidR="006723D5" w:rsidRPr="7E4AC6E6">
        <w:rPr>
          <w:rFonts w:asciiTheme="minorHAnsi" w:hAnsiTheme="minorHAnsi" w:cstheme="minorBidi"/>
          <w:sz w:val="24"/>
          <w:szCs w:val="24"/>
        </w:rPr>
        <w:t xml:space="preserve"> July 2024. The overall budget of the RESPOND programme was AUD 22M </w:t>
      </w:r>
      <w:r w:rsidR="003B1BAA" w:rsidRPr="7E4AC6E6">
        <w:rPr>
          <w:rFonts w:asciiTheme="minorHAnsi" w:hAnsiTheme="minorHAnsi" w:cstheme="minorBidi"/>
          <w:sz w:val="24"/>
          <w:szCs w:val="24"/>
        </w:rPr>
        <w:t>with</w:t>
      </w:r>
      <w:r w:rsidR="00407572" w:rsidRPr="7E4AC6E6">
        <w:rPr>
          <w:rFonts w:asciiTheme="minorHAnsi" w:hAnsiTheme="minorHAnsi" w:cstheme="minorBidi"/>
          <w:sz w:val="24"/>
          <w:szCs w:val="24"/>
        </w:rPr>
        <w:t xml:space="preserve"> a </w:t>
      </w:r>
      <w:r w:rsidR="006723D5" w:rsidRPr="7E4AC6E6">
        <w:rPr>
          <w:rFonts w:asciiTheme="minorHAnsi" w:hAnsiTheme="minorHAnsi" w:cstheme="minorBidi"/>
          <w:sz w:val="24"/>
          <w:szCs w:val="24"/>
        </w:rPr>
        <w:t xml:space="preserve">budget </w:t>
      </w:r>
      <w:r w:rsidR="00CF75EE" w:rsidRPr="7E4AC6E6">
        <w:rPr>
          <w:rFonts w:asciiTheme="minorHAnsi" w:hAnsiTheme="minorHAnsi" w:cstheme="minorBidi"/>
          <w:sz w:val="24"/>
          <w:szCs w:val="24"/>
        </w:rPr>
        <w:t>allocati</w:t>
      </w:r>
      <w:r w:rsidR="00407572" w:rsidRPr="7E4AC6E6">
        <w:rPr>
          <w:rFonts w:asciiTheme="minorHAnsi" w:hAnsiTheme="minorHAnsi" w:cstheme="minorBidi"/>
          <w:sz w:val="24"/>
          <w:szCs w:val="24"/>
        </w:rPr>
        <w:t xml:space="preserve">on of an </w:t>
      </w:r>
      <w:r w:rsidR="00CF75EE" w:rsidRPr="7E4AC6E6">
        <w:rPr>
          <w:rFonts w:asciiTheme="minorHAnsi" w:hAnsiTheme="minorHAnsi" w:cstheme="minorBidi"/>
          <w:sz w:val="24"/>
          <w:szCs w:val="24"/>
        </w:rPr>
        <w:t>approx</w:t>
      </w:r>
      <w:r w:rsidR="00407572" w:rsidRPr="7E4AC6E6">
        <w:rPr>
          <w:rFonts w:asciiTheme="minorHAnsi" w:hAnsiTheme="minorHAnsi" w:cstheme="minorBidi"/>
          <w:sz w:val="24"/>
          <w:szCs w:val="24"/>
        </w:rPr>
        <w:t>ima</w:t>
      </w:r>
      <w:r w:rsidR="00CF75EE" w:rsidRPr="7E4AC6E6">
        <w:rPr>
          <w:rFonts w:asciiTheme="minorHAnsi" w:hAnsiTheme="minorHAnsi" w:cstheme="minorBidi"/>
          <w:sz w:val="24"/>
          <w:szCs w:val="24"/>
        </w:rPr>
        <w:t xml:space="preserve">te 12:88 ratio between </w:t>
      </w:r>
      <w:r w:rsidR="00324149" w:rsidRPr="7E4AC6E6">
        <w:rPr>
          <w:rFonts w:asciiTheme="minorHAnsi" w:hAnsiTheme="minorHAnsi" w:cstheme="minorBidi"/>
          <w:sz w:val="24"/>
          <w:szCs w:val="24"/>
        </w:rPr>
        <w:t xml:space="preserve">the </w:t>
      </w:r>
      <w:r w:rsidR="00407572" w:rsidRPr="7E4AC6E6">
        <w:rPr>
          <w:rFonts w:asciiTheme="minorHAnsi" w:hAnsiTheme="minorHAnsi" w:cstheme="minorBidi"/>
          <w:sz w:val="24"/>
          <w:szCs w:val="24"/>
        </w:rPr>
        <w:t>IPPF secretariat</w:t>
      </w:r>
      <w:r w:rsidR="00CF75EE" w:rsidRPr="7E4AC6E6">
        <w:rPr>
          <w:rFonts w:asciiTheme="minorHAnsi" w:hAnsiTheme="minorHAnsi" w:cstheme="minorBidi"/>
          <w:sz w:val="24"/>
          <w:szCs w:val="24"/>
        </w:rPr>
        <w:t xml:space="preserve"> and </w:t>
      </w:r>
      <w:r w:rsidR="00324149" w:rsidRPr="7E4AC6E6">
        <w:rPr>
          <w:rFonts w:asciiTheme="minorHAnsi" w:hAnsiTheme="minorHAnsi" w:cstheme="minorBidi"/>
          <w:sz w:val="24"/>
          <w:szCs w:val="24"/>
        </w:rPr>
        <w:t xml:space="preserve">IPPF </w:t>
      </w:r>
      <w:r w:rsidR="00407572" w:rsidRPr="7E4AC6E6">
        <w:rPr>
          <w:rFonts w:asciiTheme="minorHAnsi" w:hAnsiTheme="minorHAnsi" w:cstheme="minorBidi"/>
          <w:sz w:val="24"/>
          <w:szCs w:val="24"/>
        </w:rPr>
        <w:t>1</w:t>
      </w:r>
      <w:r w:rsidR="00CF75EE" w:rsidRPr="7E4AC6E6">
        <w:rPr>
          <w:rFonts w:asciiTheme="minorHAnsi" w:hAnsiTheme="minorHAnsi" w:cstheme="minorBidi"/>
          <w:sz w:val="24"/>
          <w:szCs w:val="24"/>
        </w:rPr>
        <w:t>9 Member Associations</w:t>
      </w:r>
      <w:r w:rsidR="00407572" w:rsidRPr="7E4AC6E6">
        <w:rPr>
          <w:rFonts w:asciiTheme="minorHAnsi" w:hAnsiTheme="minorHAnsi" w:cstheme="minorBidi"/>
          <w:sz w:val="24"/>
          <w:szCs w:val="24"/>
        </w:rPr>
        <w:t xml:space="preserve"> implementing partners </w:t>
      </w:r>
      <w:r w:rsidR="548ACE50" w:rsidRPr="7E4AC6E6">
        <w:rPr>
          <w:rFonts w:asciiTheme="minorHAnsi" w:hAnsiTheme="minorHAnsi" w:cstheme="minorBidi"/>
          <w:sz w:val="24"/>
          <w:szCs w:val="24"/>
        </w:rPr>
        <w:t xml:space="preserve">namely: </w:t>
      </w:r>
      <w:r w:rsidR="00A02D0E" w:rsidRPr="7E4AC6E6">
        <w:rPr>
          <w:rFonts w:asciiTheme="minorHAnsi" w:hAnsiTheme="minorHAnsi" w:cstheme="minorBidi"/>
          <w:sz w:val="24"/>
          <w:szCs w:val="24"/>
        </w:rPr>
        <w:t>Indonesia, Phil</w:t>
      </w:r>
      <w:r w:rsidR="00407572" w:rsidRPr="7E4AC6E6">
        <w:rPr>
          <w:rFonts w:asciiTheme="minorHAnsi" w:hAnsiTheme="minorHAnsi" w:cstheme="minorBidi"/>
          <w:sz w:val="24"/>
          <w:szCs w:val="24"/>
        </w:rPr>
        <w:t>ip</w:t>
      </w:r>
      <w:r w:rsidR="00A02D0E" w:rsidRPr="7E4AC6E6">
        <w:rPr>
          <w:rFonts w:asciiTheme="minorHAnsi" w:hAnsiTheme="minorHAnsi" w:cstheme="minorBidi"/>
          <w:sz w:val="24"/>
          <w:szCs w:val="24"/>
        </w:rPr>
        <w:t xml:space="preserve">pines, Cambodia, Laos, Nepal, Sri Lanka, Bhutan, Maldives, Pakistan, Bangladesh, </w:t>
      </w:r>
      <w:r w:rsidR="00C20C66" w:rsidRPr="7E4AC6E6">
        <w:rPr>
          <w:rFonts w:asciiTheme="minorHAnsi" w:hAnsiTheme="minorHAnsi" w:cstheme="minorBidi"/>
          <w:sz w:val="24"/>
          <w:szCs w:val="24"/>
        </w:rPr>
        <w:t xml:space="preserve">and </w:t>
      </w:r>
      <w:r w:rsidR="786BB2D5" w:rsidRPr="7E4AC6E6">
        <w:rPr>
          <w:rFonts w:asciiTheme="minorHAnsi" w:hAnsiTheme="minorHAnsi" w:cstheme="minorBidi"/>
          <w:sz w:val="24"/>
          <w:szCs w:val="24"/>
        </w:rPr>
        <w:t>a further 9</w:t>
      </w:r>
      <w:r w:rsidR="00C20C66" w:rsidRPr="7E4AC6E6">
        <w:rPr>
          <w:rFonts w:asciiTheme="minorHAnsi" w:hAnsiTheme="minorHAnsi" w:cstheme="minorBidi"/>
          <w:sz w:val="24"/>
          <w:szCs w:val="24"/>
        </w:rPr>
        <w:t xml:space="preserve"> Pacific islands </w:t>
      </w:r>
      <w:r w:rsidR="00A600A2" w:rsidRPr="7E4AC6E6">
        <w:rPr>
          <w:rFonts w:asciiTheme="minorHAnsi" w:hAnsiTheme="minorHAnsi" w:cstheme="minorBidi"/>
          <w:sz w:val="24"/>
          <w:szCs w:val="24"/>
        </w:rPr>
        <w:t>and t</w:t>
      </w:r>
      <w:r w:rsidR="008F1B17" w:rsidRPr="7E4AC6E6">
        <w:rPr>
          <w:rFonts w:asciiTheme="minorHAnsi" w:hAnsiTheme="minorHAnsi" w:cstheme="minorBidi"/>
          <w:sz w:val="24"/>
          <w:szCs w:val="24"/>
        </w:rPr>
        <w:t>erritories</w:t>
      </w:r>
      <w:r w:rsidR="00FA4CFB" w:rsidRPr="7E4AC6E6">
        <w:rPr>
          <w:rFonts w:asciiTheme="minorHAnsi" w:hAnsiTheme="minorHAnsi" w:cstheme="minorBidi"/>
          <w:sz w:val="24"/>
          <w:szCs w:val="24"/>
        </w:rPr>
        <w:t>:</w:t>
      </w:r>
      <w:r w:rsidR="00C20C66" w:rsidRPr="7E4AC6E6">
        <w:rPr>
          <w:rFonts w:asciiTheme="minorHAnsi" w:hAnsiTheme="minorHAnsi" w:cstheme="minorBidi"/>
          <w:sz w:val="24"/>
          <w:szCs w:val="24"/>
        </w:rPr>
        <w:t xml:space="preserve"> </w:t>
      </w:r>
      <w:r w:rsidR="00A02D0E" w:rsidRPr="7E4AC6E6">
        <w:rPr>
          <w:rFonts w:asciiTheme="minorHAnsi" w:hAnsiTheme="minorHAnsi" w:cstheme="minorBidi"/>
          <w:sz w:val="24"/>
          <w:szCs w:val="24"/>
        </w:rPr>
        <w:t>Fiji, Papua New Guinea, Kiribati, Tonga, Cook Islands, Tuvalu, Vanuatu, Solom</w:t>
      </w:r>
      <w:r w:rsidR="008F1B17" w:rsidRPr="7E4AC6E6">
        <w:rPr>
          <w:rFonts w:asciiTheme="minorHAnsi" w:hAnsiTheme="minorHAnsi" w:cstheme="minorBidi"/>
          <w:sz w:val="24"/>
          <w:szCs w:val="24"/>
        </w:rPr>
        <w:t>o</w:t>
      </w:r>
      <w:r w:rsidR="00A02D0E" w:rsidRPr="7E4AC6E6">
        <w:rPr>
          <w:rFonts w:asciiTheme="minorHAnsi" w:hAnsiTheme="minorHAnsi" w:cstheme="minorBidi"/>
          <w:sz w:val="24"/>
          <w:szCs w:val="24"/>
        </w:rPr>
        <w:t>n Islands</w:t>
      </w:r>
      <w:r w:rsidR="00C20C66" w:rsidRPr="7E4AC6E6">
        <w:rPr>
          <w:rFonts w:asciiTheme="minorHAnsi" w:hAnsiTheme="minorHAnsi" w:cstheme="minorBidi"/>
          <w:sz w:val="24"/>
          <w:szCs w:val="24"/>
        </w:rPr>
        <w:t>, Samoa</w:t>
      </w:r>
      <w:r w:rsidR="006723D5" w:rsidRPr="7E4AC6E6">
        <w:rPr>
          <w:rFonts w:asciiTheme="minorHAnsi" w:hAnsiTheme="minorHAnsi" w:cstheme="minorBidi"/>
          <w:sz w:val="24"/>
          <w:szCs w:val="24"/>
        </w:rPr>
        <w:t xml:space="preserve">.    </w:t>
      </w:r>
      <w:r w:rsidRPr="7E4AC6E6">
        <w:rPr>
          <w:rFonts w:asciiTheme="minorHAnsi" w:hAnsiTheme="minorHAnsi" w:cstheme="minorBidi"/>
          <w:sz w:val="24"/>
          <w:szCs w:val="24"/>
        </w:rPr>
        <w:t xml:space="preserve"> </w:t>
      </w:r>
    </w:p>
    <w:p w14:paraId="76DDEEA2" w14:textId="77777777" w:rsidR="00687903" w:rsidRDefault="00687903" w:rsidP="00CA2722">
      <w:pPr>
        <w:jc w:val="both"/>
        <w:rPr>
          <w:rFonts w:asciiTheme="minorHAnsi" w:hAnsiTheme="minorHAnsi" w:cstheme="minorHAnsi"/>
          <w:sz w:val="24"/>
          <w:szCs w:val="24"/>
        </w:rPr>
      </w:pPr>
    </w:p>
    <w:p w14:paraId="1FDA494C" w14:textId="07AB3F4D" w:rsidR="00B93861" w:rsidRPr="005A17B7" w:rsidRDefault="00B93861" w:rsidP="7E4AC6E6">
      <w:pPr>
        <w:jc w:val="both"/>
        <w:rPr>
          <w:rFonts w:asciiTheme="minorHAnsi" w:hAnsiTheme="minorHAnsi" w:cstheme="minorBidi"/>
          <w:b/>
          <w:bCs/>
          <w:sz w:val="24"/>
          <w:szCs w:val="24"/>
        </w:rPr>
      </w:pPr>
      <w:r w:rsidRPr="005A17B7">
        <w:rPr>
          <w:rFonts w:asciiTheme="minorHAnsi" w:hAnsiTheme="minorHAnsi" w:cstheme="minorBidi"/>
          <w:b/>
          <w:bCs/>
          <w:sz w:val="24"/>
          <w:szCs w:val="24"/>
        </w:rPr>
        <w:t>Audit Firm</w:t>
      </w:r>
    </w:p>
    <w:p w14:paraId="5BD4D8E6" w14:textId="77777777" w:rsidR="00B93861" w:rsidRDefault="00B93861" w:rsidP="7E4AC6E6">
      <w:pPr>
        <w:jc w:val="both"/>
        <w:rPr>
          <w:rFonts w:asciiTheme="minorHAnsi" w:hAnsiTheme="minorHAnsi" w:cstheme="minorBidi"/>
          <w:sz w:val="24"/>
          <w:szCs w:val="24"/>
        </w:rPr>
      </w:pPr>
    </w:p>
    <w:p w14:paraId="1BD840C1" w14:textId="52A917FD" w:rsidR="0038022B" w:rsidRDefault="0038022B" w:rsidP="7E4AC6E6">
      <w:pPr>
        <w:jc w:val="both"/>
        <w:rPr>
          <w:rFonts w:asciiTheme="minorHAnsi" w:hAnsiTheme="minorHAnsi" w:cstheme="minorBidi"/>
          <w:sz w:val="24"/>
          <w:szCs w:val="24"/>
        </w:rPr>
      </w:pPr>
      <w:r>
        <w:rPr>
          <w:rFonts w:asciiTheme="minorHAnsi" w:hAnsiTheme="minorHAnsi" w:cstheme="minorBidi"/>
          <w:sz w:val="24"/>
          <w:szCs w:val="24"/>
        </w:rPr>
        <w:t xml:space="preserve">Qualified </w:t>
      </w:r>
      <w:r w:rsidR="00B93861">
        <w:rPr>
          <w:rFonts w:asciiTheme="minorHAnsi" w:hAnsiTheme="minorHAnsi" w:cstheme="minorBidi"/>
          <w:sz w:val="24"/>
          <w:szCs w:val="24"/>
        </w:rPr>
        <w:t>a</w:t>
      </w:r>
      <w:r>
        <w:rPr>
          <w:rFonts w:asciiTheme="minorHAnsi" w:hAnsiTheme="minorHAnsi" w:cstheme="minorBidi"/>
          <w:sz w:val="24"/>
          <w:szCs w:val="24"/>
        </w:rPr>
        <w:t xml:space="preserve">udit </w:t>
      </w:r>
      <w:r w:rsidR="00B93861">
        <w:rPr>
          <w:rFonts w:asciiTheme="minorHAnsi" w:hAnsiTheme="minorHAnsi" w:cstheme="minorBidi"/>
          <w:sz w:val="24"/>
          <w:szCs w:val="24"/>
        </w:rPr>
        <w:t>f</w:t>
      </w:r>
      <w:r>
        <w:rPr>
          <w:rFonts w:asciiTheme="minorHAnsi" w:hAnsiTheme="minorHAnsi" w:cstheme="minorBidi"/>
          <w:sz w:val="24"/>
          <w:szCs w:val="24"/>
        </w:rPr>
        <w:t>irms</w:t>
      </w:r>
      <w:r w:rsidR="00485F42">
        <w:rPr>
          <w:rFonts w:asciiTheme="minorHAnsi" w:hAnsiTheme="minorHAnsi" w:cstheme="minorBidi"/>
          <w:sz w:val="24"/>
          <w:szCs w:val="24"/>
        </w:rPr>
        <w:t>,</w:t>
      </w:r>
      <w:r>
        <w:rPr>
          <w:rFonts w:asciiTheme="minorHAnsi" w:hAnsiTheme="minorHAnsi" w:cstheme="minorBidi"/>
          <w:sz w:val="24"/>
          <w:szCs w:val="24"/>
        </w:rPr>
        <w:t xml:space="preserve"> located in </w:t>
      </w:r>
      <w:r w:rsidR="005A17B7">
        <w:rPr>
          <w:rFonts w:asciiTheme="minorHAnsi" w:hAnsiTheme="minorHAnsi" w:cstheme="minorBidi"/>
          <w:sz w:val="24"/>
          <w:szCs w:val="24"/>
        </w:rPr>
        <w:t>Delhi/NCR or Kuala Lumpur</w:t>
      </w:r>
      <w:r w:rsidR="00485F42">
        <w:rPr>
          <w:rFonts w:asciiTheme="minorHAnsi" w:hAnsiTheme="minorHAnsi" w:cstheme="minorBidi"/>
          <w:sz w:val="24"/>
          <w:szCs w:val="24"/>
        </w:rPr>
        <w:t xml:space="preserve">, </w:t>
      </w:r>
      <w:r>
        <w:rPr>
          <w:rFonts w:asciiTheme="minorHAnsi" w:hAnsiTheme="minorHAnsi" w:cstheme="minorBidi"/>
          <w:sz w:val="24"/>
          <w:szCs w:val="24"/>
        </w:rPr>
        <w:t>are invited to</w:t>
      </w:r>
      <w:r w:rsidR="00485F42">
        <w:rPr>
          <w:rFonts w:asciiTheme="minorHAnsi" w:hAnsiTheme="minorHAnsi" w:cstheme="minorBidi"/>
          <w:sz w:val="24"/>
          <w:szCs w:val="24"/>
        </w:rPr>
        <w:t xml:space="preserve"> submit their combined technical and financial proposals for the audit of </w:t>
      </w:r>
      <w:r w:rsidR="00AC4B76">
        <w:rPr>
          <w:rFonts w:asciiTheme="minorHAnsi" w:hAnsiTheme="minorHAnsi" w:cstheme="minorBidi"/>
          <w:sz w:val="24"/>
          <w:szCs w:val="24"/>
        </w:rPr>
        <w:t>RESPOND programme</w:t>
      </w:r>
      <w:r w:rsidR="00B93861">
        <w:rPr>
          <w:rFonts w:asciiTheme="minorHAnsi" w:hAnsiTheme="minorHAnsi" w:cstheme="minorBidi"/>
          <w:sz w:val="24"/>
          <w:szCs w:val="24"/>
        </w:rPr>
        <w:t xml:space="preserve">. </w:t>
      </w:r>
    </w:p>
    <w:p w14:paraId="2D272CB5" w14:textId="77777777" w:rsidR="0073703B" w:rsidRDefault="0073703B" w:rsidP="00E50C0D">
      <w:pPr>
        <w:rPr>
          <w:rFonts w:asciiTheme="minorHAnsi" w:hAnsiTheme="minorHAnsi" w:cstheme="minorHAnsi"/>
          <w:sz w:val="24"/>
          <w:szCs w:val="24"/>
        </w:rPr>
      </w:pPr>
    </w:p>
    <w:p w14:paraId="474C800F" w14:textId="6C310975" w:rsidR="00D128BB" w:rsidRPr="006723D5" w:rsidRDefault="00191FDC" w:rsidP="00E50C0D">
      <w:pPr>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E50C0D">
      <w:pPr>
        <w:rPr>
          <w:rFonts w:asciiTheme="minorHAnsi" w:hAnsiTheme="minorHAnsi" w:cstheme="minorHAnsi"/>
          <w:sz w:val="24"/>
          <w:szCs w:val="24"/>
        </w:rPr>
      </w:pPr>
    </w:p>
    <w:p w14:paraId="4940A551" w14:textId="0E33F53F" w:rsidR="008043D2" w:rsidRPr="005A17B7" w:rsidRDefault="008043D2" w:rsidP="005A17B7">
      <w:pPr>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RESPOND project </w:t>
      </w:r>
      <w:r w:rsidR="002F6F89" w:rsidRPr="005A17B7">
        <w:rPr>
          <w:rFonts w:asciiTheme="minorHAnsi" w:hAnsiTheme="minorHAnsi" w:cstheme="minorHAnsi"/>
          <w:sz w:val="24"/>
          <w:szCs w:val="24"/>
        </w:rPr>
        <w:t xml:space="preserve">for the period 1 </w:t>
      </w:r>
      <w:r w:rsidR="002F6F89" w:rsidRPr="005A17B7">
        <w:rPr>
          <w:rFonts w:asciiTheme="minorHAnsi" w:hAnsiTheme="minorHAnsi" w:cstheme="minorBidi"/>
          <w:sz w:val="24"/>
          <w:szCs w:val="24"/>
        </w:rPr>
        <w:t xml:space="preserve">July 2021 to 31 July 2024 </w:t>
      </w:r>
      <w:r w:rsidR="0055575F" w:rsidRPr="005A17B7">
        <w:rPr>
          <w:rFonts w:asciiTheme="minorHAnsi" w:hAnsiTheme="minorHAnsi" w:cstheme="minorHAnsi"/>
          <w:sz w:val="24"/>
          <w:szCs w:val="24"/>
        </w:rPr>
        <w:t>prepared by IPPF for submission to DFAT</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5A17B7">
      <w:pPr>
        <w:pStyle w:val="ListParagraph"/>
        <w:ind w:left="426"/>
        <w:rPr>
          <w:rFonts w:asciiTheme="minorHAnsi" w:hAnsiTheme="minorHAnsi" w:cstheme="minorHAnsi"/>
          <w:sz w:val="24"/>
          <w:szCs w:val="24"/>
        </w:rPr>
      </w:pPr>
    </w:p>
    <w:p w14:paraId="2E551A04" w14:textId="4A9ECA9B" w:rsidR="00F441EA" w:rsidRDefault="001D4550" w:rsidP="00106FE5">
      <w:pPr>
        <w:rPr>
          <w:rFonts w:asciiTheme="minorHAnsi" w:hAnsiTheme="minorHAnsi" w:cstheme="minorHAnsi"/>
          <w:sz w:val="24"/>
          <w:szCs w:val="24"/>
        </w:rPr>
      </w:pPr>
      <w:r w:rsidRPr="005A17B7">
        <w:rPr>
          <w:rFonts w:asciiTheme="minorHAnsi" w:hAnsiTheme="minorHAnsi" w:cstheme="minorHAnsi"/>
          <w:b/>
          <w:bCs/>
          <w:i/>
          <w:iCs/>
          <w:sz w:val="24"/>
          <w:szCs w:val="24"/>
        </w:rPr>
        <w:t>Audit</w:t>
      </w:r>
      <w:r w:rsidRPr="005A17B7">
        <w:rPr>
          <w:rFonts w:asciiTheme="minorHAnsi" w:hAnsiTheme="minorHAnsi" w:cstheme="minorHAnsi"/>
          <w:b/>
          <w:bCs/>
          <w:sz w:val="24"/>
          <w:szCs w:val="24"/>
        </w:rPr>
        <w:t>:</w:t>
      </w:r>
      <w:r w:rsidRPr="005A17B7">
        <w:rPr>
          <w:rFonts w:asciiTheme="minorHAnsi" w:hAnsiTheme="minorHAnsi" w:cstheme="minorHAnsi"/>
          <w:sz w:val="24"/>
          <w:szCs w:val="24"/>
        </w:rPr>
        <w:t xml:space="preserve"> </w:t>
      </w:r>
      <w:r w:rsidR="00245D4B" w:rsidRPr="005A17B7">
        <w:rPr>
          <w:rFonts w:asciiTheme="minorHAnsi" w:hAnsiTheme="minorHAnsi" w:cstheme="minorHAnsi"/>
          <w:sz w:val="24"/>
          <w:szCs w:val="24"/>
        </w:rPr>
        <w:t xml:space="preserve">The auditors must conduct an audit in accordance with International Standards on Auditing (ISA 800 / 805 (Revised)) issued by the International and Assurance Standards Board on RESPOND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106FE5">
      <w:pPr>
        <w:rPr>
          <w:rFonts w:asciiTheme="minorHAnsi" w:hAnsiTheme="minorHAnsi" w:cstheme="minorHAnsi"/>
          <w:sz w:val="24"/>
          <w:szCs w:val="24"/>
        </w:rPr>
      </w:pPr>
    </w:p>
    <w:p w14:paraId="761B0E63" w14:textId="2E4796F2" w:rsidR="001D4550" w:rsidRPr="005A17B7" w:rsidRDefault="00245D4B" w:rsidP="005A17B7">
      <w:pPr>
        <w:rPr>
          <w:rFonts w:asciiTheme="minorHAnsi" w:hAnsiTheme="minorHAnsi" w:cstheme="minorHAnsi"/>
          <w:sz w:val="24"/>
          <w:szCs w:val="24"/>
        </w:rPr>
      </w:pPr>
      <w:r w:rsidRPr="005A17B7">
        <w:rPr>
          <w:rFonts w:asciiTheme="minorHAnsi" w:hAnsiTheme="minorHAnsi" w:cstheme="minorHAnsi"/>
          <w:sz w:val="24"/>
          <w:szCs w:val="24"/>
        </w:rPr>
        <w:t>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reasonableness of significant accounting estimates made by management and evaluating the overall presentation of the financial statements.</w:t>
      </w:r>
    </w:p>
    <w:p w14:paraId="65FAD878" w14:textId="77777777" w:rsidR="00D160AC" w:rsidRDefault="00D160AC" w:rsidP="00CA2722">
      <w:pPr>
        <w:jc w:val="both"/>
        <w:rPr>
          <w:rFonts w:asciiTheme="minorHAnsi" w:hAnsiTheme="minorHAnsi" w:cstheme="minorHAnsi"/>
          <w:sz w:val="24"/>
          <w:szCs w:val="24"/>
        </w:rPr>
      </w:pPr>
    </w:p>
    <w:p w14:paraId="571F7496" w14:textId="2693D5F3" w:rsidR="00982636" w:rsidRPr="0073703B" w:rsidRDefault="00982636" w:rsidP="00CA2722">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262F9FDD" w:rsidR="00982636" w:rsidRPr="005A17B7" w:rsidRDefault="00970899" w:rsidP="005A17B7">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 xml:space="preserve">conducted remotely for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DC6D9C">
        <w:rPr>
          <w:rFonts w:asciiTheme="minorHAnsi" w:hAnsiTheme="minorHAnsi" w:cstheme="minorHAnsi"/>
          <w:sz w:val="24"/>
          <w:szCs w:val="24"/>
        </w:rPr>
        <w:t xml:space="preserve">IPPF </w:t>
      </w:r>
      <w:r w:rsidR="00440E94">
        <w:rPr>
          <w:rFonts w:asciiTheme="minorHAnsi" w:hAnsiTheme="minorHAnsi" w:cstheme="minorHAnsi"/>
          <w:sz w:val="24"/>
          <w:szCs w:val="24"/>
        </w:rPr>
        <w:t>New Delhi office</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CA2722">
      <w:pPr>
        <w:jc w:val="both"/>
        <w:rPr>
          <w:rFonts w:asciiTheme="minorHAnsi" w:hAnsiTheme="minorHAnsi" w:cstheme="minorBidi"/>
          <w:sz w:val="24"/>
          <w:szCs w:val="24"/>
          <w:highlight w:val="yellow"/>
        </w:rPr>
      </w:pPr>
    </w:p>
    <w:p w14:paraId="17C78FB1" w14:textId="77777777" w:rsidR="00990483" w:rsidRDefault="00990483" w:rsidP="00990483">
      <w:pPr>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81EA7C1"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with</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990483">
      <w:pPr>
        <w:rPr>
          <w:rFonts w:asciiTheme="minorHAnsi" w:hAnsiTheme="minorHAnsi" w:cstheme="minorHAnsi"/>
          <w:sz w:val="24"/>
          <w:szCs w:val="24"/>
        </w:rPr>
      </w:pPr>
    </w:p>
    <w:p w14:paraId="2F763DB4" w14:textId="77777777" w:rsidR="00990483" w:rsidRPr="00AD7734" w:rsidRDefault="00990483" w:rsidP="00990483">
      <w:pPr>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990483">
      <w:pPr>
        <w:rPr>
          <w:rFonts w:asciiTheme="minorHAnsi" w:hAnsiTheme="minorHAnsi" w:cstheme="minorHAnsi"/>
          <w:sz w:val="24"/>
          <w:szCs w:val="24"/>
        </w:rPr>
      </w:pPr>
    </w:p>
    <w:p w14:paraId="5FD5EF9A" w14:textId="77777777" w:rsidR="00990483" w:rsidRPr="00AD7734" w:rsidRDefault="00990483" w:rsidP="00990483">
      <w:pPr>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990483">
      <w:pPr>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lastRenderedPageBreak/>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proofErr w:type="gramStart"/>
      <w:r w:rsidRPr="00AD7734">
        <w:rPr>
          <w:rFonts w:asciiTheme="minorHAnsi" w:hAnsiTheme="minorHAnsi" w:cstheme="minorHAnsi"/>
          <w:sz w:val="24"/>
          <w:szCs w:val="24"/>
        </w:rPr>
        <w:t>discovered;</w:t>
      </w:r>
      <w:proofErr w:type="gramEnd"/>
      <w:r w:rsidRPr="00AD7734">
        <w:rPr>
          <w:rFonts w:asciiTheme="minorHAnsi" w:hAnsiTheme="minorHAnsi" w:cstheme="minorHAnsi"/>
          <w:sz w:val="24"/>
          <w:szCs w:val="24"/>
        </w:rPr>
        <w:t xml:space="preserve"> </w:t>
      </w:r>
    </w:p>
    <w:p w14:paraId="5968E8C6" w14:textId="77777777" w:rsidR="00990483" w:rsidRDefault="00990483" w:rsidP="00990483">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proofErr w:type="gramStart"/>
      <w:r>
        <w:rPr>
          <w:rFonts w:asciiTheme="minorHAnsi" w:hAnsiTheme="minorHAnsi" w:cstheme="minorHAnsi"/>
          <w:sz w:val="24"/>
          <w:szCs w:val="24"/>
        </w:rPr>
        <w:t>thereof</w:t>
      </w:r>
      <w:r w:rsidRPr="00AD7734">
        <w:rPr>
          <w:rFonts w:asciiTheme="minorHAnsi" w:hAnsiTheme="minorHAnsi" w:cstheme="minorHAnsi"/>
          <w:sz w:val="24"/>
          <w:szCs w:val="24"/>
        </w:rPr>
        <w:t>;</w:t>
      </w:r>
      <w:proofErr w:type="gramEnd"/>
    </w:p>
    <w:p w14:paraId="28B6CFDE" w14:textId="77777777" w:rsidR="00990483" w:rsidRPr="00AD7734" w:rsidRDefault="00990483" w:rsidP="00990483">
      <w:pPr>
        <w:rPr>
          <w:rFonts w:asciiTheme="minorHAnsi" w:hAnsiTheme="minorHAnsi" w:cstheme="minorHAnsi"/>
          <w:sz w:val="24"/>
          <w:szCs w:val="24"/>
        </w:rPr>
      </w:pPr>
    </w:p>
    <w:p w14:paraId="08514C9F"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990483">
      <w:pPr>
        <w:rPr>
          <w:rFonts w:asciiTheme="minorHAnsi" w:hAnsiTheme="minorHAnsi" w:cstheme="minorHAnsi"/>
          <w:sz w:val="24"/>
          <w:szCs w:val="24"/>
        </w:rPr>
      </w:pPr>
    </w:p>
    <w:p w14:paraId="2438EE21"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990483">
      <w:pPr>
        <w:rPr>
          <w:rFonts w:asciiTheme="minorHAnsi" w:hAnsiTheme="minorHAnsi" w:cstheme="minorHAnsi"/>
          <w:sz w:val="24"/>
          <w:szCs w:val="24"/>
        </w:rPr>
      </w:pPr>
    </w:p>
    <w:p w14:paraId="19CA71C4"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990483">
      <w:pPr>
        <w:rPr>
          <w:rFonts w:asciiTheme="minorHAnsi" w:hAnsiTheme="minorHAnsi" w:cstheme="minorHAnsi"/>
          <w:sz w:val="24"/>
          <w:szCs w:val="24"/>
        </w:rPr>
      </w:pPr>
    </w:p>
    <w:p w14:paraId="0070C04A" w14:textId="75CB2870" w:rsidR="0073703B" w:rsidRPr="005D3CA2" w:rsidRDefault="005D3CA2" w:rsidP="0073703B">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CA2722">
      <w:pPr>
        <w:jc w:val="both"/>
        <w:rPr>
          <w:rFonts w:asciiTheme="minorHAnsi" w:hAnsiTheme="minorHAnsi" w:cstheme="minorHAnsi"/>
          <w:sz w:val="24"/>
          <w:szCs w:val="24"/>
        </w:rPr>
      </w:pPr>
    </w:p>
    <w:p w14:paraId="72A962EC" w14:textId="71347802" w:rsidR="002D6458" w:rsidRDefault="005D3CA2" w:rsidP="00CA2722">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including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Location (City and Country) of the audit firm that will lead the engagement and sign the audit report,</w:t>
      </w:r>
    </w:p>
    <w:p w14:paraId="457CF987" w14:textId="62B94C4A" w:rsidR="002D6458" w:rsidRDefault="004F572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060A9BC3"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w:t>
      </w:r>
      <w:r w:rsidRPr="005A17B7">
        <w:rPr>
          <w:rFonts w:asciiTheme="minorHAnsi" w:hAnsiTheme="minorHAnsi" w:cstheme="minorHAnsi"/>
          <w:sz w:val="24"/>
          <w:szCs w:val="24"/>
        </w:rPr>
        <w:t xml:space="preserve">pproach </w:t>
      </w:r>
      <w:r>
        <w:rPr>
          <w:rFonts w:asciiTheme="minorHAnsi" w:hAnsiTheme="minorHAnsi" w:cstheme="minorHAnsi"/>
          <w:sz w:val="24"/>
          <w:szCs w:val="24"/>
        </w:rPr>
        <w:t xml:space="preserve">and </w:t>
      </w:r>
      <w:r w:rsidR="00982636" w:rsidRPr="005A17B7">
        <w:rPr>
          <w:rFonts w:asciiTheme="minorHAnsi" w:hAnsiTheme="minorHAnsi" w:cstheme="minorHAnsi"/>
          <w:sz w:val="24"/>
          <w:szCs w:val="24"/>
        </w:rPr>
        <w:t>methodology</w:t>
      </w:r>
      <w:r>
        <w:rPr>
          <w:rFonts w:asciiTheme="minorHAnsi" w:hAnsiTheme="minorHAnsi" w:cstheme="minorHAnsi"/>
          <w:sz w:val="24"/>
          <w:szCs w:val="24"/>
        </w:rPr>
        <w:t xml:space="preserve"> for the audit of RESPOND programme</w:t>
      </w:r>
      <w:r w:rsidR="00982636" w:rsidRPr="005A17B7">
        <w:rPr>
          <w:rFonts w:asciiTheme="minorHAnsi" w:hAnsiTheme="minorHAnsi" w:cstheme="minorHAnsi"/>
          <w:sz w:val="24"/>
          <w:szCs w:val="24"/>
        </w:rPr>
        <w:t>,</w:t>
      </w:r>
    </w:p>
    <w:p w14:paraId="45C8061F" w14:textId="07BDFA78" w:rsidR="002D6458" w:rsidRDefault="00913746"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pPr>
        <w:pStyle w:val="ListParagraph"/>
        <w:numPr>
          <w:ilvl w:val="0"/>
          <w:numId w:val="14"/>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5A17B7">
      <w:pPr>
        <w:pStyle w:val="ListParagraph"/>
        <w:numPr>
          <w:ilvl w:val="0"/>
          <w:numId w:val="14"/>
        </w:numPr>
        <w:jc w:val="both"/>
        <w:rPr>
          <w:rFonts w:asciiTheme="minorHAnsi" w:hAnsiTheme="minorHAnsi" w:cstheme="minorHAnsi"/>
          <w:sz w:val="24"/>
          <w:szCs w:val="24"/>
        </w:rPr>
      </w:pPr>
      <w:r w:rsidRPr="00EA42D4">
        <w:rPr>
          <w:rFonts w:asciiTheme="minorHAnsi" w:hAnsiTheme="minorHAnsi" w:cstheme="minorHAnsi"/>
          <w:sz w:val="24"/>
          <w:szCs w:val="24"/>
        </w:rPr>
        <w:lastRenderedPageBreak/>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CA2722">
      <w:pPr>
        <w:jc w:val="both"/>
        <w:rPr>
          <w:rFonts w:asciiTheme="minorHAnsi" w:hAnsiTheme="minorHAnsi" w:cstheme="minorHAnsi"/>
          <w:sz w:val="24"/>
          <w:szCs w:val="24"/>
        </w:rPr>
      </w:pPr>
    </w:p>
    <w:p w14:paraId="6323B2AE" w14:textId="77777777" w:rsidR="00A31EBB" w:rsidRDefault="00F93FDB" w:rsidP="00CA2722">
      <w:pPr>
        <w:jc w:val="both"/>
        <w:rPr>
          <w:rFonts w:asciiTheme="minorHAnsi" w:hAnsiTheme="minorHAnsi" w:cstheme="minorHAnsi"/>
          <w:sz w:val="24"/>
          <w:szCs w:val="24"/>
        </w:rPr>
      </w:pPr>
      <w:r>
        <w:rPr>
          <w:rFonts w:asciiTheme="minorHAnsi" w:hAnsiTheme="minorHAnsi" w:cstheme="minorHAnsi"/>
          <w:sz w:val="24"/>
          <w:szCs w:val="24"/>
        </w:rPr>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30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CA2722">
      <w:pPr>
        <w:jc w:val="both"/>
        <w:rPr>
          <w:rFonts w:asciiTheme="minorHAnsi" w:hAnsiTheme="minorHAnsi" w:cstheme="minorHAnsi"/>
          <w:sz w:val="24"/>
          <w:szCs w:val="24"/>
        </w:rPr>
      </w:pPr>
    </w:p>
    <w:p w14:paraId="12521F4C" w14:textId="65BE99B5" w:rsidR="00ED249B" w:rsidRDefault="00735F2F" w:rsidP="00735F2F">
      <w:pPr>
        <w:jc w:val="both"/>
        <w:rPr>
          <w:rFonts w:asciiTheme="minorHAnsi" w:hAnsiTheme="minorHAnsi" w:cstheme="minorHAnsi"/>
          <w:sz w:val="24"/>
          <w:szCs w:val="24"/>
        </w:rPr>
      </w:pPr>
      <w:r>
        <w:rPr>
          <w:rFonts w:asciiTheme="minorHAnsi" w:hAnsiTheme="minorHAnsi" w:cstheme="minorHAnsi"/>
          <w:sz w:val="24"/>
          <w:szCs w:val="24"/>
        </w:rPr>
        <w:t xml:space="preserve">The audit proposal must be submitted </w:t>
      </w:r>
      <w:r w:rsidR="00C84D1B">
        <w:rPr>
          <w:rFonts w:asciiTheme="minorHAnsi" w:hAnsiTheme="minorHAnsi" w:cstheme="minorHAnsi"/>
          <w:sz w:val="24"/>
          <w:szCs w:val="24"/>
        </w:rPr>
        <w:t xml:space="preserve">through email </w:t>
      </w:r>
      <w:r>
        <w:rPr>
          <w:rFonts w:asciiTheme="minorHAnsi" w:hAnsiTheme="minorHAnsi" w:cstheme="minorHAnsi"/>
          <w:sz w:val="24"/>
          <w:szCs w:val="24"/>
        </w:rPr>
        <w:t xml:space="preserve">to </w:t>
      </w:r>
      <w:hyperlink r:id="rId12" w:history="1">
        <w:r w:rsidR="00C84D1B" w:rsidRPr="00FE0F47">
          <w:rPr>
            <w:rStyle w:val="Hyperlink"/>
            <w:rFonts w:asciiTheme="minorHAnsi" w:hAnsiTheme="minorHAnsi" w:cstheme="minorHAnsi"/>
            <w:sz w:val="24"/>
            <w:szCs w:val="24"/>
          </w:rPr>
          <w:t>deepak@ippf.org</w:t>
        </w:r>
      </w:hyperlink>
      <w:r w:rsidR="00C84D1B">
        <w:rPr>
          <w:rFonts w:asciiTheme="minorHAnsi" w:hAnsiTheme="minorHAnsi" w:cstheme="minorHAnsi"/>
          <w:sz w:val="24"/>
          <w:szCs w:val="24"/>
        </w:rPr>
        <w:t xml:space="preserve"> </w:t>
      </w:r>
      <w:r w:rsidR="00E025B3">
        <w:rPr>
          <w:rFonts w:asciiTheme="minorHAnsi" w:hAnsiTheme="minorHAnsi" w:cstheme="minorHAnsi"/>
          <w:sz w:val="24"/>
          <w:szCs w:val="24"/>
        </w:rPr>
        <w:t xml:space="preserve">by </w:t>
      </w:r>
      <w:r w:rsidR="00C84D1B">
        <w:rPr>
          <w:rFonts w:asciiTheme="minorHAnsi" w:hAnsiTheme="minorHAnsi" w:cstheme="minorHAnsi"/>
          <w:sz w:val="24"/>
          <w:szCs w:val="24"/>
        </w:rPr>
        <w:t>5</w:t>
      </w:r>
      <w:r w:rsidR="00ED249B">
        <w:rPr>
          <w:rFonts w:asciiTheme="minorHAnsi" w:hAnsiTheme="minorHAnsi" w:cstheme="minorHAnsi"/>
          <w:sz w:val="24"/>
          <w:szCs w:val="24"/>
        </w:rPr>
        <w:t>:00</w:t>
      </w:r>
      <w:r w:rsidR="00C84D1B">
        <w:rPr>
          <w:rFonts w:asciiTheme="minorHAnsi" w:hAnsiTheme="minorHAnsi" w:cstheme="minorHAnsi"/>
          <w:sz w:val="24"/>
          <w:szCs w:val="24"/>
        </w:rPr>
        <w:t xml:space="preserve">pm GMT </w:t>
      </w:r>
      <w:r w:rsidR="00E025B3">
        <w:rPr>
          <w:rFonts w:asciiTheme="minorHAnsi" w:hAnsiTheme="minorHAnsi" w:cstheme="minorHAnsi"/>
          <w:sz w:val="24"/>
          <w:szCs w:val="24"/>
        </w:rPr>
        <w:t xml:space="preserve">on </w:t>
      </w:r>
      <w:r>
        <w:rPr>
          <w:rFonts w:asciiTheme="minorHAnsi" w:hAnsiTheme="minorHAnsi" w:cstheme="minorHAnsi"/>
          <w:sz w:val="24"/>
          <w:szCs w:val="24"/>
        </w:rPr>
        <w:t>2</w:t>
      </w:r>
      <w:r w:rsidR="003C4355">
        <w:rPr>
          <w:rFonts w:asciiTheme="minorHAnsi" w:hAnsiTheme="minorHAnsi" w:cstheme="minorHAnsi"/>
          <w:sz w:val="24"/>
          <w:szCs w:val="24"/>
        </w:rPr>
        <w:t>1</w:t>
      </w:r>
      <w:r w:rsidR="003C4355">
        <w:rPr>
          <w:rFonts w:asciiTheme="minorHAnsi" w:hAnsiTheme="minorHAnsi" w:cstheme="minorHAnsi"/>
          <w:sz w:val="24"/>
          <w:szCs w:val="24"/>
          <w:vertAlign w:val="superscript"/>
        </w:rPr>
        <w:t>st</w:t>
      </w:r>
      <w:r>
        <w:rPr>
          <w:rFonts w:asciiTheme="minorHAnsi" w:hAnsiTheme="minorHAnsi" w:cstheme="minorHAnsi"/>
          <w:sz w:val="24"/>
          <w:szCs w:val="24"/>
        </w:rPr>
        <w:t xml:space="preserve"> August 2024. </w:t>
      </w:r>
      <w:r w:rsidR="00540880">
        <w:rPr>
          <w:rFonts w:asciiTheme="minorHAnsi" w:hAnsiTheme="minorHAnsi" w:cstheme="minorHAnsi"/>
          <w:sz w:val="24"/>
          <w:szCs w:val="24"/>
        </w:rPr>
        <w:t xml:space="preserve">Any proposal received after this date/time would </w:t>
      </w:r>
      <w:r w:rsidR="00540880">
        <w:rPr>
          <w:rFonts w:asciiTheme="minorHAnsi" w:hAnsiTheme="minorHAnsi" w:cstheme="minorHAnsi"/>
          <w:sz w:val="24"/>
          <w:szCs w:val="24"/>
          <w:lang w:val="en-US"/>
        </w:rPr>
        <w:t>not be considered.</w:t>
      </w:r>
      <w:r w:rsidR="00540880">
        <w:rPr>
          <w:rFonts w:asciiTheme="minorHAnsi" w:hAnsiTheme="minorHAnsi" w:cstheme="minorHAnsi"/>
          <w:sz w:val="24"/>
          <w:szCs w:val="24"/>
        </w:rPr>
        <w:t xml:space="preserve"> </w:t>
      </w:r>
      <w:r w:rsidR="00ED249B">
        <w:rPr>
          <w:rFonts w:asciiTheme="minorHAnsi" w:hAnsiTheme="minorHAnsi" w:cstheme="minorHAnsi"/>
          <w:sz w:val="24"/>
          <w:szCs w:val="24"/>
        </w:rPr>
        <w:t>The subject of the email should clearly mention “</w:t>
      </w:r>
      <w:r w:rsidR="00ED249B" w:rsidRPr="005A17B7">
        <w:rPr>
          <w:rFonts w:asciiTheme="minorHAnsi" w:hAnsiTheme="minorHAnsi" w:cstheme="minorHAnsi"/>
          <w:b/>
          <w:bCs/>
          <w:sz w:val="24"/>
          <w:szCs w:val="24"/>
        </w:rPr>
        <w:t>Audit Proposal for RESPOND Programme</w:t>
      </w:r>
      <w:r w:rsidR="00ED249B">
        <w:rPr>
          <w:rFonts w:asciiTheme="minorHAnsi" w:hAnsiTheme="minorHAnsi" w:cstheme="minorHAnsi"/>
          <w:sz w:val="24"/>
          <w:szCs w:val="24"/>
        </w:rPr>
        <w:t>”</w:t>
      </w:r>
      <w:r w:rsidR="006B10BC">
        <w:rPr>
          <w:rFonts w:asciiTheme="minorHAnsi" w:hAnsiTheme="minorHAnsi" w:cstheme="minorHAnsi"/>
          <w:sz w:val="24"/>
          <w:szCs w:val="24"/>
        </w:rPr>
        <w:t xml:space="preserve">. </w:t>
      </w:r>
    </w:p>
    <w:p w14:paraId="61D8972A" w14:textId="77777777" w:rsidR="00735F2F" w:rsidRDefault="00735F2F" w:rsidP="00CA2722">
      <w:pPr>
        <w:jc w:val="both"/>
        <w:rPr>
          <w:rFonts w:asciiTheme="minorHAnsi" w:hAnsiTheme="minorHAnsi" w:cstheme="minorHAnsi"/>
          <w:sz w:val="24"/>
          <w:szCs w:val="24"/>
        </w:rPr>
      </w:pPr>
    </w:p>
    <w:p w14:paraId="61E1035B" w14:textId="18D20D1B" w:rsidR="00A31EBB" w:rsidRDefault="00A31EBB" w:rsidP="00A31EBB">
      <w:pPr>
        <w:jc w:val="both"/>
        <w:rPr>
          <w:rFonts w:asciiTheme="minorHAnsi" w:hAnsiTheme="minorHAnsi" w:cstheme="minorHAnsi"/>
          <w:sz w:val="24"/>
          <w:szCs w:val="24"/>
        </w:rPr>
      </w:pPr>
      <w:r>
        <w:rPr>
          <w:rFonts w:asciiTheme="minorHAnsi" w:hAnsiTheme="minorHAnsi" w:cstheme="minorHAnsi"/>
          <w:sz w:val="24"/>
          <w:szCs w:val="24"/>
        </w:rPr>
        <w:t>The proposal must be submitted as a pdf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 as final.</w:t>
      </w:r>
    </w:p>
    <w:p w14:paraId="104AAD9A" w14:textId="77777777" w:rsidR="00A31EBB" w:rsidRDefault="00A31EBB" w:rsidP="00A31EBB">
      <w:pPr>
        <w:jc w:val="both"/>
        <w:rPr>
          <w:rFonts w:asciiTheme="minorHAnsi" w:hAnsiTheme="minorHAnsi" w:cstheme="minorHAnsi"/>
          <w:sz w:val="24"/>
          <w:szCs w:val="24"/>
        </w:rPr>
      </w:pPr>
    </w:p>
    <w:p w14:paraId="6C031C6E" w14:textId="409D8DBF" w:rsidR="000F5D89" w:rsidRDefault="00632F00" w:rsidP="00A31EBB">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46855AF5" w14:textId="77777777" w:rsidR="00A31EBB" w:rsidRDefault="00A31EBB" w:rsidP="00A31EBB">
      <w:pPr>
        <w:jc w:val="both"/>
        <w:rPr>
          <w:rFonts w:asciiTheme="minorHAnsi" w:hAnsiTheme="minorHAnsi" w:cstheme="minorHAnsi"/>
          <w:sz w:val="24"/>
          <w:szCs w:val="24"/>
        </w:rPr>
      </w:pPr>
    </w:p>
    <w:p w14:paraId="01EF12E5" w14:textId="77A03185" w:rsidR="00D128BB" w:rsidRPr="0073703B" w:rsidRDefault="00A011A4" w:rsidP="00E50C0D">
      <w:pPr>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E50C0D">
      <w:pPr>
        <w:rPr>
          <w:rFonts w:asciiTheme="minorHAnsi" w:hAnsiTheme="minorHAnsi" w:cstheme="minorHAnsi"/>
          <w:bCs/>
          <w:sz w:val="24"/>
          <w:szCs w:val="24"/>
        </w:rPr>
      </w:pPr>
    </w:p>
    <w:p w14:paraId="0250E6E4" w14:textId="1EB7BFA2" w:rsidR="0073703B" w:rsidRDefault="00A011A4" w:rsidP="00E50C0D">
      <w:pPr>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E50C0D">
      <w:pPr>
        <w:rPr>
          <w:rFonts w:asciiTheme="minorHAnsi" w:hAnsiTheme="minorHAnsi" w:cstheme="minorHAnsi"/>
          <w:bCs/>
          <w:sz w:val="24"/>
          <w:szCs w:val="24"/>
        </w:rPr>
      </w:pPr>
    </w:p>
    <w:p w14:paraId="17394EDB" w14:textId="0A3F771B" w:rsidR="0073703B" w:rsidRPr="0073703B" w:rsidRDefault="0073703B" w:rsidP="0073703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Audit </w:t>
      </w:r>
      <w:r w:rsidR="00564FD3" w:rsidRPr="0073703B">
        <w:rPr>
          <w:rFonts w:asciiTheme="minorHAnsi" w:hAnsiTheme="minorHAnsi" w:cstheme="minorHAnsi"/>
          <w:bCs/>
          <w:sz w:val="24"/>
          <w:szCs w:val="24"/>
        </w:rPr>
        <w:t>kick-off</w:t>
      </w:r>
      <w:r w:rsidRPr="0073703B">
        <w:rPr>
          <w:rFonts w:asciiTheme="minorHAnsi" w:hAnsiTheme="minorHAnsi" w:cstheme="minorHAnsi"/>
          <w:bCs/>
          <w:sz w:val="24"/>
          <w:szCs w:val="24"/>
        </w:rPr>
        <w:t xml:space="preserve"> meeting: </w:t>
      </w:r>
      <w:r w:rsidR="007F423A">
        <w:rPr>
          <w:rFonts w:asciiTheme="minorHAnsi" w:hAnsiTheme="minorHAnsi" w:cstheme="minorHAnsi"/>
          <w:bCs/>
          <w:sz w:val="24"/>
          <w:szCs w:val="24"/>
        </w:rPr>
        <w:tab/>
      </w:r>
      <w:r w:rsidR="005D71E2">
        <w:rPr>
          <w:rFonts w:asciiTheme="minorHAnsi" w:hAnsiTheme="minorHAnsi" w:cstheme="minorHAnsi"/>
          <w:bCs/>
          <w:sz w:val="24"/>
          <w:szCs w:val="24"/>
        </w:rPr>
        <w:t xml:space="preserve">No later than </w:t>
      </w:r>
      <w:r w:rsidRPr="0073703B">
        <w:rPr>
          <w:rFonts w:asciiTheme="minorHAnsi" w:hAnsiTheme="minorHAnsi" w:cstheme="minorHAnsi"/>
          <w:bCs/>
          <w:sz w:val="24"/>
          <w:szCs w:val="24"/>
        </w:rPr>
        <w:t>9</w:t>
      </w:r>
      <w:r w:rsidRPr="0073703B">
        <w:rPr>
          <w:rFonts w:asciiTheme="minorHAnsi" w:hAnsiTheme="minorHAnsi" w:cstheme="minorHAnsi"/>
          <w:bCs/>
          <w:sz w:val="24"/>
          <w:szCs w:val="24"/>
          <w:vertAlign w:val="superscript"/>
        </w:rPr>
        <w:t>th</w:t>
      </w:r>
      <w:r w:rsidRPr="0073703B">
        <w:rPr>
          <w:rFonts w:asciiTheme="minorHAnsi" w:hAnsiTheme="minorHAnsi" w:cstheme="minorHAnsi"/>
          <w:bCs/>
          <w:sz w:val="24"/>
          <w:szCs w:val="24"/>
        </w:rPr>
        <w:t xml:space="preserve"> September 2024</w:t>
      </w:r>
    </w:p>
    <w:p w14:paraId="38B991EA" w14:textId="25841831" w:rsidR="00E50C0D" w:rsidRPr="0073703B" w:rsidRDefault="0073703B" w:rsidP="00D128B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Final Report submission: </w:t>
      </w:r>
      <w:r w:rsidR="007F423A">
        <w:rPr>
          <w:rFonts w:asciiTheme="minorHAnsi" w:hAnsiTheme="minorHAnsi" w:cstheme="minorHAnsi"/>
          <w:bCs/>
          <w:sz w:val="24"/>
          <w:szCs w:val="24"/>
        </w:rPr>
        <w:tab/>
      </w:r>
      <w:r w:rsidR="009079EF">
        <w:rPr>
          <w:rFonts w:asciiTheme="minorHAnsi" w:hAnsiTheme="minorHAnsi" w:cstheme="minorHAnsi"/>
          <w:bCs/>
          <w:sz w:val="24"/>
          <w:szCs w:val="24"/>
        </w:rPr>
        <w:t xml:space="preserve">No later than </w:t>
      </w:r>
      <w:r w:rsidR="007A7B12" w:rsidRPr="0073703B">
        <w:rPr>
          <w:rFonts w:asciiTheme="minorHAnsi" w:hAnsiTheme="minorHAnsi" w:cstheme="minorHAnsi"/>
          <w:bCs/>
          <w:sz w:val="24"/>
          <w:szCs w:val="24"/>
        </w:rPr>
        <w:t>2</w:t>
      </w:r>
      <w:r w:rsidR="00814840">
        <w:rPr>
          <w:rFonts w:asciiTheme="minorHAnsi" w:hAnsiTheme="minorHAnsi" w:cstheme="minorHAnsi"/>
          <w:bCs/>
          <w:sz w:val="24"/>
          <w:szCs w:val="24"/>
        </w:rPr>
        <w:t>1</w:t>
      </w:r>
      <w:r w:rsidR="00814840" w:rsidRPr="005A17B7">
        <w:rPr>
          <w:rFonts w:asciiTheme="minorHAnsi" w:hAnsiTheme="minorHAnsi" w:cstheme="minorHAnsi"/>
          <w:bCs/>
          <w:sz w:val="24"/>
          <w:szCs w:val="24"/>
          <w:vertAlign w:val="superscript"/>
        </w:rPr>
        <w:t>st</w:t>
      </w:r>
      <w:r w:rsidR="00814840">
        <w:rPr>
          <w:rFonts w:asciiTheme="minorHAnsi" w:hAnsiTheme="minorHAnsi" w:cstheme="minorHAnsi"/>
          <w:bCs/>
          <w:sz w:val="24"/>
          <w:szCs w:val="24"/>
        </w:rPr>
        <w:t xml:space="preserve"> </w:t>
      </w:r>
      <w:r w:rsidRPr="0073703B">
        <w:rPr>
          <w:rFonts w:asciiTheme="minorHAnsi" w:hAnsiTheme="minorHAnsi" w:cstheme="minorHAnsi"/>
          <w:bCs/>
          <w:sz w:val="24"/>
          <w:szCs w:val="24"/>
        </w:rPr>
        <w:t xml:space="preserve">October </w:t>
      </w:r>
      <w:r w:rsidR="00982636" w:rsidRPr="0073703B">
        <w:rPr>
          <w:rFonts w:asciiTheme="minorHAnsi" w:hAnsiTheme="minorHAnsi" w:cstheme="minorHAnsi"/>
          <w:bCs/>
          <w:sz w:val="24"/>
          <w:szCs w:val="24"/>
        </w:rPr>
        <w:t>2024</w:t>
      </w:r>
    </w:p>
    <w:p w14:paraId="131485F3" w14:textId="6C4BFC38" w:rsidR="008E3DBA" w:rsidRDefault="008E3DBA">
      <w:pPr>
        <w:rPr>
          <w:rFonts w:asciiTheme="minorHAnsi" w:hAnsiTheme="minorHAnsi" w:cstheme="minorHAnsi"/>
          <w:b/>
          <w:sz w:val="24"/>
          <w:szCs w:val="24"/>
        </w:rPr>
      </w:pPr>
    </w:p>
    <w:p w14:paraId="7D1CF94E" w14:textId="20F172DC" w:rsidR="00E50C0D" w:rsidRPr="006723D5" w:rsidRDefault="008B63C3" w:rsidP="00E50C0D">
      <w:pPr>
        <w:pStyle w:val="Title"/>
        <w:shd w:val="clear" w:color="auto" w:fill="auto"/>
        <w:jc w:val="left"/>
        <w:rPr>
          <w:rFonts w:asciiTheme="minorHAnsi" w:hAnsiTheme="minorHAnsi" w:cstheme="minorHAnsi"/>
          <w:szCs w:val="24"/>
        </w:rPr>
      </w:pPr>
      <w:r w:rsidRPr="006723D5">
        <w:rPr>
          <w:rFonts w:asciiTheme="minorHAnsi" w:hAnsiTheme="minorHAnsi" w:cstheme="minorHAnsi"/>
          <w:szCs w:val="24"/>
        </w:rPr>
        <w:t>Invoices and Payments</w:t>
      </w:r>
    </w:p>
    <w:p w14:paraId="2FB7DFEE" w14:textId="766D6040" w:rsidR="005D3CA2" w:rsidRDefault="00384881" w:rsidP="005D3CA2">
      <w:pPr>
        <w:jc w:val="both"/>
        <w:rPr>
          <w:rFonts w:asciiTheme="minorHAnsi" w:hAnsiTheme="minorHAnsi" w:cstheme="minorHAnsi"/>
          <w:sz w:val="24"/>
          <w:szCs w:val="24"/>
        </w:rPr>
      </w:pPr>
      <w:r>
        <w:rPr>
          <w:rFonts w:asciiTheme="minorHAnsi" w:hAnsiTheme="minorHAnsi" w:cstheme="minorHAnsi"/>
          <w:sz w:val="24"/>
          <w:szCs w:val="24"/>
        </w:rPr>
        <w:t xml:space="preserve">The invoice for </w:t>
      </w:r>
      <w:r w:rsidR="006B10BC">
        <w:rPr>
          <w:rFonts w:asciiTheme="minorHAnsi" w:hAnsiTheme="minorHAnsi" w:cstheme="minorHAnsi"/>
          <w:sz w:val="24"/>
          <w:szCs w:val="24"/>
        </w:rPr>
        <w:t xml:space="preserve">the </w:t>
      </w:r>
      <w:r>
        <w:rPr>
          <w:rFonts w:asciiTheme="minorHAnsi" w:hAnsiTheme="minorHAnsi" w:cstheme="minorHAnsi"/>
          <w:sz w:val="24"/>
          <w:szCs w:val="24"/>
        </w:rPr>
        <w:t xml:space="preserve">audit </w:t>
      </w:r>
      <w:r w:rsidR="006B10BC">
        <w:rPr>
          <w:rFonts w:asciiTheme="minorHAnsi" w:hAnsiTheme="minorHAnsi" w:cstheme="minorHAnsi"/>
          <w:sz w:val="24"/>
          <w:szCs w:val="24"/>
        </w:rPr>
        <w:t xml:space="preserve">fee and any agreed upon out-of-pocket expenses </w:t>
      </w:r>
      <w:r>
        <w:rPr>
          <w:rFonts w:asciiTheme="minorHAnsi" w:hAnsiTheme="minorHAnsi" w:cstheme="minorHAnsi"/>
          <w:sz w:val="24"/>
          <w:szCs w:val="24"/>
        </w:rPr>
        <w:t xml:space="preserve">will </w:t>
      </w:r>
      <w:r w:rsidR="0015608F">
        <w:rPr>
          <w:rFonts w:asciiTheme="minorHAnsi" w:hAnsiTheme="minorHAnsi" w:cstheme="minorHAnsi"/>
          <w:sz w:val="24"/>
          <w:szCs w:val="24"/>
        </w:rPr>
        <w:t>be raised</w:t>
      </w:r>
      <w:r w:rsidR="005D3CA2">
        <w:rPr>
          <w:rFonts w:asciiTheme="minorHAnsi" w:hAnsiTheme="minorHAnsi" w:cstheme="minorHAnsi"/>
          <w:sz w:val="24"/>
          <w:szCs w:val="24"/>
        </w:rPr>
        <w:t xml:space="preserve"> </w:t>
      </w:r>
      <w:r>
        <w:rPr>
          <w:rFonts w:asciiTheme="minorHAnsi" w:hAnsiTheme="minorHAnsi" w:cstheme="minorHAnsi"/>
          <w:sz w:val="24"/>
          <w:szCs w:val="24"/>
        </w:rPr>
        <w:t>after completion of the audit and submission of the final report in favour of</w:t>
      </w:r>
      <w:r w:rsidR="0015608F">
        <w:rPr>
          <w:rFonts w:asciiTheme="minorHAnsi" w:hAnsiTheme="minorHAnsi" w:cstheme="minorHAnsi"/>
          <w:sz w:val="24"/>
          <w:szCs w:val="24"/>
        </w:rPr>
        <w:t xml:space="preserve"> the</w:t>
      </w:r>
      <w:r w:rsidR="00062DB4">
        <w:rPr>
          <w:rFonts w:asciiTheme="minorHAnsi" w:hAnsiTheme="minorHAnsi" w:cstheme="minorHAnsi"/>
          <w:sz w:val="24"/>
          <w:szCs w:val="24"/>
        </w:rPr>
        <w:t xml:space="preserve"> </w:t>
      </w:r>
      <w:r w:rsidR="005D3CA2">
        <w:rPr>
          <w:rFonts w:asciiTheme="minorHAnsi" w:hAnsiTheme="minorHAnsi" w:cstheme="minorHAnsi"/>
          <w:sz w:val="24"/>
          <w:szCs w:val="24"/>
        </w:rPr>
        <w:t xml:space="preserve">IPPF </w:t>
      </w:r>
      <w:r w:rsidR="0015608F">
        <w:rPr>
          <w:rFonts w:asciiTheme="minorHAnsi" w:hAnsiTheme="minorHAnsi" w:cstheme="minorHAnsi"/>
          <w:sz w:val="24"/>
          <w:szCs w:val="24"/>
        </w:rPr>
        <w:t xml:space="preserve">Secretariat </w:t>
      </w:r>
      <w:r w:rsidR="005D3CA2">
        <w:rPr>
          <w:rFonts w:asciiTheme="minorHAnsi" w:hAnsiTheme="minorHAnsi" w:cstheme="minorHAnsi"/>
          <w:sz w:val="24"/>
          <w:szCs w:val="24"/>
        </w:rPr>
        <w:t>office</w:t>
      </w:r>
      <w:r w:rsidR="00062DB4">
        <w:rPr>
          <w:rFonts w:asciiTheme="minorHAnsi" w:hAnsiTheme="minorHAnsi" w:cstheme="minorHAnsi"/>
          <w:sz w:val="24"/>
          <w:szCs w:val="24"/>
        </w:rPr>
        <w:t xml:space="preserve"> located in</w:t>
      </w:r>
      <w:r w:rsidR="005D3CA2">
        <w:rPr>
          <w:rFonts w:asciiTheme="minorHAnsi" w:hAnsiTheme="minorHAnsi" w:cstheme="minorHAnsi"/>
          <w:sz w:val="24"/>
          <w:szCs w:val="24"/>
        </w:rPr>
        <w:t xml:space="preserve"> Kuala</w:t>
      </w:r>
      <w:r w:rsidR="00062DB4">
        <w:rPr>
          <w:rFonts w:asciiTheme="minorHAnsi" w:hAnsiTheme="minorHAnsi" w:cstheme="minorHAnsi"/>
          <w:sz w:val="24"/>
          <w:szCs w:val="24"/>
        </w:rPr>
        <w:t xml:space="preserve"> L</w:t>
      </w:r>
      <w:r w:rsidR="005D3CA2">
        <w:rPr>
          <w:rFonts w:asciiTheme="minorHAnsi" w:hAnsiTheme="minorHAnsi" w:cstheme="minorHAnsi"/>
          <w:sz w:val="24"/>
          <w:szCs w:val="24"/>
        </w:rPr>
        <w:t>umpur, Mala</w:t>
      </w:r>
      <w:r w:rsidR="00062DB4">
        <w:rPr>
          <w:rFonts w:asciiTheme="minorHAnsi" w:hAnsiTheme="minorHAnsi" w:cstheme="minorHAnsi"/>
          <w:sz w:val="24"/>
          <w:szCs w:val="24"/>
        </w:rPr>
        <w:t xml:space="preserve">ysia. </w:t>
      </w:r>
      <w:r w:rsidR="0015608F">
        <w:rPr>
          <w:rFonts w:asciiTheme="minorHAnsi" w:hAnsiTheme="minorHAnsi" w:cstheme="minorHAnsi"/>
          <w:sz w:val="24"/>
          <w:szCs w:val="24"/>
        </w:rPr>
        <w:t>The currency of payment will be US</w:t>
      </w:r>
      <w:r w:rsidR="00BE6F48">
        <w:rPr>
          <w:rFonts w:asciiTheme="minorHAnsi" w:hAnsiTheme="minorHAnsi" w:cstheme="minorHAnsi"/>
          <w:sz w:val="24"/>
          <w:szCs w:val="24"/>
        </w:rPr>
        <w:t xml:space="preserve"> </w:t>
      </w:r>
      <w:r w:rsidR="0015608F">
        <w:rPr>
          <w:rFonts w:asciiTheme="minorHAnsi" w:hAnsiTheme="minorHAnsi" w:cstheme="minorHAnsi"/>
          <w:sz w:val="24"/>
          <w:szCs w:val="24"/>
        </w:rPr>
        <w:t>D</w:t>
      </w:r>
      <w:r w:rsidR="00BE6F48">
        <w:rPr>
          <w:rFonts w:asciiTheme="minorHAnsi" w:hAnsiTheme="minorHAnsi" w:cstheme="minorHAnsi"/>
          <w:sz w:val="24"/>
          <w:szCs w:val="24"/>
        </w:rPr>
        <w:t>ollars</w:t>
      </w:r>
      <w:r w:rsidR="00C339C6">
        <w:rPr>
          <w:rFonts w:asciiTheme="minorHAnsi" w:hAnsiTheme="minorHAnsi" w:cstheme="minorHAnsi"/>
          <w:sz w:val="24"/>
          <w:szCs w:val="24"/>
        </w:rPr>
        <w:t>.</w:t>
      </w:r>
    </w:p>
    <w:p w14:paraId="4B0E9442" w14:textId="77777777" w:rsidR="00CE7D19" w:rsidRDefault="00CE7D19" w:rsidP="005D3CA2">
      <w:pPr>
        <w:jc w:val="both"/>
        <w:rPr>
          <w:rFonts w:asciiTheme="minorHAnsi" w:hAnsiTheme="minorHAnsi" w:cstheme="minorHAnsi"/>
          <w:sz w:val="24"/>
          <w:szCs w:val="24"/>
        </w:rPr>
      </w:pPr>
    </w:p>
    <w:p w14:paraId="0114321E" w14:textId="4895B12C" w:rsidR="00CE7D19" w:rsidRDefault="00CE7D19" w:rsidP="005D3CA2">
      <w:pPr>
        <w:jc w:val="both"/>
        <w:rPr>
          <w:rFonts w:asciiTheme="minorHAnsi" w:hAnsiTheme="minorHAnsi" w:cstheme="minorHAnsi"/>
          <w:sz w:val="24"/>
          <w:szCs w:val="24"/>
        </w:rPr>
      </w:pPr>
      <w:r>
        <w:rPr>
          <w:rFonts w:asciiTheme="minorHAnsi" w:hAnsiTheme="minorHAnsi" w:cstheme="minorHAnsi"/>
          <w:sz w:val="24"/>
          <w:szCs w:val="24"/>
        </w:rPr>
        <w:t xml:space="preserve">This </w:t>
      </w:r>
      <w:r w:rsidR="00EA42D4">
        <w:rPr>
          <w:rFonts w:asciiTheme="minorHAnsi" w:hAnsiTheme="minorHAnsi" w:cstheme="minorHAnsi"/>
          <w:sz w:val="24"/>
          <w:szCs w:val="24"/>
        </w:rPr>
        <w:t xml:space="preserve">engagement </w:t>
      </w:r>
      <w:r>
        <w:rPr>
          <w:rFonts w:asciiTheme="minorHAnsi" w:hAnsiTheme="minorHAnsi" w:cstheme="minorHAnsi"/>
          <w:sz w:val="24"/>
          <w:szCs w:val="24"/>
        </w:rPr>
        <w:t>will be a fixed fee contract</w:t>
      </w:r>
      <w:r w:rsidR="00EA42D4">
        <w:rPr>
          <w:rFonts w:asciiTheme="minorHAnsi" w:hAnsiTheme="minorHAnsi" w:cstheme="minorHAnsi"/>
          <w:sz w:val="24"/>
          <w:szCs w:val="24"/>
        </w:rPr>
        <w:t>.</w:t>
      </w:r>
    </w:p>
    <w:p w14:paraId="1A27C18B" w14:textId="4115F7E6" w:rsidR="00BF3174" w:rsidRDefault="00BF3174" w:rsidP="005D3CA2">
      <w:pPr>
        <w:jc w:val="both"/>
        <w:rPr>
          <w:rFonts w:asciiTheme="minorHAnsi" w:hAnsiTheme="minorHAnsi" w:cstheme="minorHAnsi"/>
          <w:sz w:val="24"/>
          <w:szCs w:val="24"/>
        </w:rPr>
      </w:pPr>
    </w:p>
    <w:p w14:paraId="25649B26" w14:textId="77777777" w:rsidR="00ED6885" w:rsidRPr="008349A2" w:rsidRDefault="00ED6885" w:rsidP="00BD2425">
      <w:pPr>
        <w:jc w:val="both"/>
        <w:rPr>
          <w:rFonts w:asciiTheme="minorHAnsi" w:hAnsiTheme="minorHAnsi" w:cstheme="minorHAnsi"/>
          <w:sz w:val="24"/>
          <w:szCs w:val="24"/>
        </w:rPr>
      </w:pPr>
    </w:p>
    <w:sectPr w:rsidR="00ED6885" w:rsidRPr="008349A2" w:rsidSect="00916F15">
      <w:footerReference w:type="default" r:id="rId13"/>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48867" w14:textId="77777777" w:rsidR="00507658" w:rsidRDefault="00507658">
      <w:r>
        <w:separator/>
      </w:r>
    </w:p>
  </w:endnote>
  <w:endnote w:type="continuationSeparator" w:id="0">
    <w:p w14:paraId="2070345E" w14:textId="77777777" w:rsidR="00507658" w:rsidRDefault="00507658">
      <w:r>
        <w:continuationSeparator/>
      </w:r>
    </w:p>
  </w:endnote>
  <w:endnote w:type="continuationNotice" w:id="1">
    <w:p w14:paraId="0C4335FC" w14:textId="77777777" w:rsidR="00507658" w:rsidRDefault="00507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D45D6" w14:textId="77777777" w:rsidR="00507658" w:rsidRDefault="00507658">
      <w:r>
        <w:separator/>
      </w:r>
    </w:p>
  </w:footnote>
  <w:footnote w:type="continuationSeparator" w:id="0">
    <w:p w14:paraId="45932E2E" w14:textId="77777777" w:rsidR="00507658" w:rsidRDefault="00507658">
      <w:r>
        <w:continuationSeparator/>
      </w:r>
    </w:p>
  </w:footnote>
  <w:footnote w:type="continuationNotice" w:id="1">
    <w:p w14:paraId="7AEA582F" w14:textId="77777777" w:rsidR="00507658" w:rsidRDefault="00507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3"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83848997">
    <w:abstractNumId w:val="12"/>
  </w:num>
  <w:num w:numId="2" w16cid:durableId="1512839405">
    <w:abstractNumId w:val="11"/>
  </w:num>
  <w:num w:numId="3" w16cid:durableId="940796538">
    <w:abstractNumId w:val="6"/>
  </w:num>
  <w:num w:numId="4" w16cid:durableId="578905256">
    <w:abstractNumId w:val="8"/>
  </w:num>
  <w:num w:numId="5" w16cid:durableId="1784498991">
    <w:abstractNumId w:val="5"/>
  </w:num>
  <w:num w:numId="6" w16cid:durableId="1505897601">
    <w:abstractNumId w:val="4"/>
  </w:num>
  <w:num w:numId="7" w16cid:durableId="613248407">
    <w:abstractNumId w:val="10"/>
  </w:num>
  <w:num w:numId="8" w16cid:durableId="240452132">
    <w:abstractNumId w:val="13"/>
  </w:num>
  <w:num w:numId="9" w16cid:durableId="1384984489">
    <w:abstractNumId w:val="9"/>
  </w:num>
  <w:num w:numId="10" w16cid:durableId="1052927347">
    <w:abstractNumId w:val="2"/>
  </w:num>
  <w:num w:numId="11" w16cid:durableId="815300203">
    <w:abstractNumId w:val="0"/>
  </w:num>
  <w:num w:numId="12" w16cid:durableId="347416884">
    <w:abstractNumId w:val="3"/>
  </w:num>
  <w:num w:numId="13" w16cid:durableId="666790821">
    <w:abstractNumId w:val="7"/>
  </w:num>
  <w:num w:numId="14" w16cid:durableId="10134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10E9E"/>
    <w:rsid w:val="00015ABA"/>
    <w:rsid w:val="00020488"/>
    <w:rsid w:val="00027737"/>
    <w:rsid w:val="00032314"/>
    <w:rsid w:val="00032EE2"/>
    <w:rsid w:val="00035204"/>
    <w:rsid w:val="00041CBB"/>
    <w:rsid w:val="0004515D"/>
    <w:rsid w:val="00056812"/>
    <w:rsid w:val="0006028E"/>
    <w:rsid w:val="00060A26"/>
    <w:rsid w:val="00062DB4"/>
    <w:rsid w:val="00076ADA"/>
    <w:rsid w:val="000814D5"/>
    <w:rsid w:val="00082312"/>
    <w:rsid w:val="0008537C"/>
    <w:rsid w:val="000878F2"/>
    <w:rsid w:val="000A0F90"/>
    <w:rsid w:val="000B0293"/>
    <w:rsid w:val="000B3947"/>
    <w:rsid w:val="000B549B"/>
    <w:rsid w:val="000B62B2"/>
    <w:rsid w:val="000B6AF8"/>
    <w:rsid w:val="000C3614"/>
    <w:rsid w:val="000D1781"/>
    <w:rsid w:val="000F20F2"/>
    <w:rsid w:val="000F2727"/>
    <w:rsid w:val="000F5BA0"/>
    <w:rsid w:val="000F5D89"/>
    <w:rsid w:val="00101147"/>
    <w:rsid w:val="00106FE5"/>
    <w:rsid w:val="00112ECB"/>
    <w:rsid w:val="00116B04"/>
    <w:rsid w:val="0011707D"/>
    <w:rsid w:val="00117902"/>
    <w:rsid w:val="00120F69"/>
    <w:rsid w:val="0012366B"/>
    <w:rsid w:val="0013432C"/>
    <w:rsid w:val="00135A19"/>
    <w:rsid w:val="00144A21"/>
    <w:rsid w:val="00145675"/>
    <w:rsid w:val="001458E7"/>
    <w:rsid w:val="0015608F"/>
    <w:rsid w:val="00163D70"/>
    <w:rsid w:val="00165985"/>
    <w:rsid w:val="00166474"/>
    <w:rsid w:val="0017077E"/>
    <w:rsid w:val="00170BB0"/>
    <w:rsid w:val="00177385"/>
    <w:rsid w:val="00191FDC"/>
    <w:rsid w:val="001A5ED8"/>
    <w:rsid w:val="001C09BD"/>
    <w:rsid w:val="001C341B"/>
    <w:rsid w:val="001C6097"/>
    <w:rsid w:val="001C6C1A"/>
    <w:rsid w:val="001C6F93"/>
    <w:rsid w:val="001C7E92"/>
    <w:rsid w:val="001D4550"/>
    <w:rsid w:val="001D6DCB"/>
    <w:rsid w:val="001F397E"/>
    <w:rsid w:val="001F4979"/>
    <w:rsid w:val="00200BD1"/>
    <w:rsid w:val="00203DDC"/>
    <w:rsid w:val="00203F56"/>
    <w:rsid w:val="002153D6"/>
    <w:rsid w:val="0021576C"/>
    <w:rsid w:val="00222F2A"/>
    <w:rsid w:val="0023118F"/>
    <w:rsid w:val="00232747"/>
    <w:rsid w:val="00245D4B"/>
    <w:rsid w:val="00250916"/>
    <w:rsid w:val="00251825"/>
    <w:rsid w:val="00253C96"/>
    <w:rsid w:val="00263FF8"/>
    <w:rsid w:val="00267260"/>
    <w:rsid w:val="00284566"/>
    <w:rsid w:val="002B1599"/>
    <w:rsid w:val="002B3EEA"/>
    <w:rsid w:val="002B4563"/>
    <w:rsid w:val="002B47D4"/>
    <w:rsid w:val="002C2C54"/>
    <w:rsid w:val="002C5710"/>
    <w:rsid w:val="002D0369"/>
    <w:rsid w:val="002D1E38"/>
    <w:rsid w:val="002D625B"/>
    <w:rsid w:val="002D6458"/>
    <w:rsid w:val="002D6D4C"/>
    <w:rsid w:val="002E2541"/>
    <w:rsid w:val="002F3D7F"/>
    <w:rsid w:val="002F6F89"/>
    <w:rsid w:val="0030093D"/>
    <w:rsid w:val="00324149"/>
    <w:rsid w:val="00333575"/>
    <w:rsid w:val="00336F74"/>
    <w:rsid w:val="003406FA"/>
    <w:rsid w:val="00365AC5"/>
    <w:rsid w:val="00365BBE"/>
    <w:rsid w:val="00367FFD"/>
    <w:rsid w:val="003734E3"/>
    <w:rsid w:val="00380215"/>
    <w:rsid w:val="0038022B"/>
    <w:rsid w:val="00384881"/>
    <w:rsid w:val="003864AE"/>
    <w:rsid w:val="00393414"/>
    <w:rsid w:val="003944F8"/>
    <w:rsid w:val="003A22E6"/>
    <w:rsid w:val="003A46CD"/>
    <w:rsid w:val="003B0449"/>
    <w:rsid w:val="003B1BAA"/>
    <w:rsid w:val="003C4355"/>
    <w:rsid w:val="003F0965"/>
    <w:rsid w:val="003F42D4"/>
    <w:rsid w:val="00405777"/>
    <w:rsid w:val="00407572"/>
    <w:rsid w:val="00414BC1"/>
    <w:rsid w:val="00421FCC"/>
    <w:rsid w:val="0042363B"/>
    <w:rsid w:val="00425528"/>
    <w:rsid w:val="004371EF"/>
    <w:rsid w:val="00440E94"/>
    <w:rsid w:val="004540B0"/>
    <w:rsid w:val="00464EF1"/>
    <w:rsid w:val="00470080"/>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F239E"/>
    <w:rsid w:val="004F4C53"/>
    <w:rsid w:val="004F5723"/>
    <w:rsid w:val="00505AA0"/>
    <w:rsid w:val="00506CB3"/>
    <w:rsid w:val="00507658"/>
    <w:rsid w:val="0053270F"/>
    <w:rsid w:val="00540880"/>
    <w:rsid w:val="005453C8"/>
    <w:rsid w:val="0055575F"/>
    <w:rsid w:val="00560A21"/>
    <w:rsid w:val="00563C8F"/>
    <w:rsid w:val="00564FD3"/>
    <w:rsid w:val="00571383"/>
    <w:rsid w:val="00590215"/>
    <w:rsid w:val="00594621"/>
    <w:rsid w:val="00594EBA"/>
    <w:rsid w:val="005A17B7"/>
    <w:rsid w:val="005A38E3"/>
    <w:rsid w:val="005A43CC"/>
    <w:rsid w:val="005B159D"/>
    <w:rsid w:val="005C202F"/>
    <w:rsid w:val="005D0819"/>
    <w:rsid w:val="005D3CA2"/>
    <w:rsid w:val="005D71E2"/>
    <w:rsid w:val="005E0C73"/>
    <w:rsid w:val="005E7D88"/>
    <w:rsid w:val="00600C56"/>
    <w:rsid w:val="00606CE0"/>
    <w:rsid w:val="00607B71"/>
    <w:rsid w:val="006123F2"/>
    <w:rsid w:val="00623C57"/>
    <w:rsid w:val="00632F00"/>
    <w:rsid w:val="006606D3"/>
    <w:rsid w:val="006723D5"/>
    <w:rsid w:val="00672E3F"/>
    <w:rsid w:val="006757BB"/>
    <w:rsid w:val="00681F7F"/>
    <w:rsid w:val="00682EE4"/>
    <w:rsid w:val="006839E6"/>
    <w:rsid w:val="0068524E"/>
    <w:rsid w:val="00685789"/>
    <w:rsid w:val="00687903"/>
    <w:rsid w:val="006A4286"/>
    <w:rsid w:val="006A7420"/>
    <w:rsid w:val="006B10BC"/>
    <w:rsid w:val="006B11DA"/>
    <w:rsid w:val="006D4243"/>
    <w:rsid w:val="006D5211"/>
    <w:rsid w:val="006D7AD1"/>
    <w:rsid w:val="006E08A3"/>
    <w:rsid w:val="006E7C77"/>
    <w:rsid w:val="006F0FC2"/>
    <w:rsid w:val="006F3FF6"/>
    <w:rsid w:val="007028E3"/>
    <w:rsid w:val="0070648A"/>
    <w:rsid w:val="0071097E"/>
    <w:rsid w:val="00727DF2"/>
    <w:rsid w:val="00735F2F"/>
    <w:rsid w:val="0073703B"/>
    <w:rsid w:val="00737E6C"/>
    <w:rsid w:val="00741A2A"/>
    <w:rsid w:val="007463E5"/>
    <w:rsid w:val="00747492"/>
    <w:rsid w:val="007563F8"/>
    <w:rsid w:val="007705D3"/>
    <w:rsid w:val="007762DF"/>
    <w:rsid w:val="00776614"/>
    <w:rsid w:val="0077686C"/>
    <w:rsid w:val="00777DA8"/>
    <w:rsid w:val="00782343"/>
    <w:rsid w:val="00786A4A"/>
    <w:rsid w:val="00786EBC"/>
    <w:rsid w:val="007A096B"/>
    <w:rsid w:val="007A1869"/>
    <w:rsid w:val="007A1DF4"/>
    <w:rsid w:val="007A372C"/>
    <w:rsid w:val="007A7B12"/>
    <w:rsid w:val="007B1D73"/>
    <w:rsid w:val="007C7F4D"/>
    <w:rsid w:val="007D2891"/>
    <w:rsid w:val="007D57A6"/>
    <w:rsid w:val="007D5BA8"/>
    <w:rsid w:val="007E0E1A"/>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349A2"/>
    <w:rsid w:val="00843A2E"/>
    <w:rsid w:val="00843F1E"/>
    <w:rsid w:val="008468C1"/>
    <w:rsid w:val="0084737F"/>
    <w:rsid w:val="00852236"/>
    <w:rsid w:val="0085502B"/>
    <w:rsid w:val="0085691C"/>
    <w:rsid w:val="00857DB6"/>
    <w:rsid w:val="00861C18"/>
    <w:rsid w:val="008662E4"/>
    <w:rsid w:val="008668CD"/>
    <w:rsid w:val="00876D3B"/>
    <w:rsid w:val="00891E64"/>
    <w:rsid w:val="0089673A"/>
    <w:rsid w:val="008A49BC"/>
    <w:rsid w:val="008B63C3"/>
    <w:rsid w:val="008B7294"/>
    <w:rsid w:val="008B752C"/>
    <w:rsid w:val="008C22FE"/>
    <w:rsid w:val="008C5C81"/>
    <w:rsid w:val="008D28CC"/>
    <w:rsid w:val="008D48A4"/>
    <w:rsid w:val="008D4C35"/>
    <w:rsid w:val="008D50C9"/>
    <w:rsid w:val="008E3DBA"/>
    <w:rsid w:val="008E4933"/>
    <w:rsid w:val="008E794D"/>
    <w:rsid w:val="008F15E7"/>
    <w:rsid w:val="008F1B17"/>
    <w:rsid w:val="00906EF9"/>
    <w:rsid w:val="009079EF"/>
    <w:rsid w:val="00913746"/>
    <w:rsid w:val="00916F15"/>
    <w:rsid w:val="00917E5B"/>
    <w:rsid w:val="00922F1E"/>
    <w:rsid w:val="00937DE1"/>
    <w:rsid w:val="00947EBC"/>
    <w:rsid w:val="00961864"/>
    <w:rsid w:val="00962982"/>
    <w:rsid w:val="00970899"/>
    <w:rsid w:val="009776C0"/>
    <w:rsid w:val="00982636"/>
    <w:rsid w:val="009828CF"/>
    <w:rsid w:val="00990483"/>
    <w:rsid w:val="00994827"/>
    <w:rsid w:val="009A2F21"/>
    <w:rsid w:val="009B14B2"/>
    <w:rsid w:val="009B3497"/>
    <w:rsid w:val="009C0FF3"/>
    <w:rsid w:val="009E1ECB"/>
    <w:rsid w:val="00A011A4"/>
    <w:rsid w:val="00A02D0E"/>
    <w:rsid w:val="00A11E9A"/>
    <w:rsid w:val="00A16349"/>
    <w:rsid w:val="00A31EBB"/>
    <w:rsid w:val="00A4287B"/>
    <w:rsid w:val="00A433C7"/>
    <w:rsid w:val="00A43B6B"/>
    <w:rsid w:val="00A459F6"/>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5149"/>
    <w:rsid w:val="00B01841"/>
    <w:rsid w:val="00B12C6A"/>
    <w:rsid w:val="00B13C35"/>
    <w:rsid w:val="00B17FEE"/>
    <w:rsid w:val="00B201E5"/>
    <w:rsid w:val="00B22AEE"/>
    <w:rsid w:val="00B26923"/>
    <w:rsid w:val="00B26C8B"/>
    <w:rsid w:val="00B36002"/>
    <w:rsid w:val="00B459A9"/>
    <w:rsid w:val="00B563B8"/>
    <w:rsid w:val="00B5644D"/>
    <w:rsid w:val="00B62FDF"/>
    <w:rsid w:val="00B64D64"/>
    <w:rsid w:val="00B75F7A"/>
    <w:rsid w:val="00B807F9"/>
    <w:rsid w:val="00B81F63"/>
    <w:rsid w:val="00B93861"/>
    <w:rsid w:val="00B97B02"/>
    <w:rsid w:val="00BA1BF7"/>
    <w:rsid w:val="00BB3652"/>
    <w:rsid w:val="00BC418F"/>
    <w:rsid w:val="00BC5733"/>
    <w:rsid w:val="00BD2425"/>
    <w:rsid w:val="00BD61B4"/>
    <w:rsid w:val="00BE1BBF"/>
    <w:rsid w:val="00BE6F48"/>
    <w:rsid w:val="00BF0DE2"/>
    <w:rsid w:val="00BF3174"/>
    <w:rsid w:val="00C01F2A"/>
    <w:rsid w:val="00C04F80"/>
    <w:rsid w:val="00C124B9"/>
    <w:rsid w:val="00C16713"/>
    <w:rsid w:val="00C20C66"/>
    <w:rsid w:val="00C23CA5"/>
    <w:rsid w:val="00C2662D"/>
    <w:rsid w:val="00C339C6"/>
    <w:rsid w:val="00C34EFA"/>
    <w:rsid w:val="00C352E0"/>
    <w:rsid w:val="00C5119F"/>
    <w:rsid w:val="00C548D2"/>
    <w:rsid w:val="00C6352C"/>
    <w:rsid w:val="00C67785"/>
    <w:rsid w:val="00C84D1B"/>
    <w:rsid w:val="00C914AE"/>
    <w:rsid w:val="00C92EE5"/>
    <w:rsid w:val="00CA2722"/>
    <w:rsid w:val="00CB0D49"/>
    <w:rsid w:val="00CB365B"/>
    <w:rsid w:val="00CB6EFF"/>
    <w:rsid w:val="00CC1884"/>
    <w:rsid w:val="00CC3EE6"/>
    <w:rsid w:val="00CC579B"/>
    <w:rsid w:val="00CC7784"/>
    <w:rsid w:val="00CD44BF"/>
    <w:rsid w:val="00CD4E85"/>
    <w:rsid w:val="00CE7D19"/>
    <w:rsid w:val="00CF3AB5"/>
    <w:rsid w:val="00CF628A"/>
    <w:rsid w:val="00CF75EE"/>
    <w:rsid w:val="00D05766"/>
    <w:rsid w:val="00D114C3"/>
    <w:rsid w:val="00D128BB"/>
    <w:rsid w:val="00D160AC"/>
    <w:rsid w:val="00D26B91"/>
    <w:rsid w:val="00D436C5"/>
    <w:rsid w:val="00D47C2D"/>
    <w:rsid w:val="00D55F49"/>
    <w:rsid w:val="00D648BD"/>
    <w:rsid w:val="00D70F75"/>
    <w:rsid w:val="00D7157A"/>
    <w:rsid w:val="00D724EE"/>
    <w:rsid w:val="00D73DA4"/>
    <w:rsid w:val="00D839C6"/>
    <w:rsid w:val="00D86E2B"/>
    <w:rsid w:val="00DA231D"/>
    <w:rsid w:val="00DB6AB1"/>
    <w:rsid w:val="00DC29BF"/>
    <w:rsid w:val="00DC6D9C"/>
    <w:rsid w:val="00DD4C05"/>
    <w:rsid w:val="00DE0C79"/>
    <w:rsid w:val="00DF5244"/>
    <w:rsid w:val="00E025B3"/>
    <w:rsid w:val="00E060B6"/>
    <w:rsid w:val="00E11853"/>
    <w:rsid w:val="00E2088C"/>
    <w:rsid w:val="00E26425"/>
    <w:rsid w:val="00E32F8C"/>
    <w:rsid w:val="00E34E01"/>
    <w:rsid w:val="00E36F53"/>
    <w:rsid w:val="00E3724F"/>
    <w:rsid w:val="00E50C0D"/>
    <w:rsid w:val="00E5519A"/>
    <w:rsid w:val="00E62412"/>
    <w:rsid w:val="00E70879"/>
    <w:rsid w:val="00E7593E"/>
    <w:rsid w:val="00E81477"/>
    <w:rsid w:val="00E814A0"/>
    <w:rsid w:val="00E83F9B"/>
    <w:rsid w:val="00EA0CCF"/>
    <w:rsid w:val="00EA2AE9"/>
    <w:rsid w:val="00EA42D4"/>
    <w:rsid w:val="00EA62D1"/>
    <w:rsid w:val="00EA6C2A"/>
    <w:rsid w:val="00EC20C9"/>
    <w:rsid w:val="00EC3761"/>
    <w:rsid w:val="00EC6A06"/>
    <w:rsid w:val="00ED041E"/>
    <w:rsid w:val="00ED0A9C"/>
    <w:rsid w:val="00ED249B"/>
    <w:rsid w:val="00ED6885"/>
    <w:rsid w:val="00EE100E"/>
    <w:rsid w:val="00EE533B"/>
    <w:rsid w:val="00EF0478"/>
    <w:rsid w:val="00EF28A6"/>
    <w:rsid w:val="00F01739"/>
    <w:rsid w:val="00F12DBA"/>
    <w:rsid w:val="00F22BBC"/>
    <w:rsid w:val="00F36368"/>
    <w:rsid w:val="00F441EA"/>
    <w:rsid w:val="00F509CB"/>
    <w:rsid w:val="00F54A5B"/>
    <w:rsid w:val="00F611B8"/>
    <w:rsid w:val="00F62566"/>
    <w:rsid w:val="00F669D6"/>
    <w:rsid w:val="00F67FA6"/>
    <w:rsid w:val="00F70F5D"/>
    <w:rsid w:val="00F71EAB"/>
    <w:rsid w:val="00F73EB5"/>
    <w:rsid w:val="00F80722"/>
    <w:rsid w:val="00F83854"/>
    <w:rsid w:val="00F90C11"/>
    <w:rsid w:val="00F93FDB"/>
    <w:rsid w:val="00F967FB"/>
    <w:rsid w:val="00FA0A7D"/>
    <w:rsid w:val="00FA4CFB"/>
    <w:rsid w:val="00FA68B2"/>
    <w:rsid w:val="00FA7FB4"/>
    <w:rsid w:val="00FB3184"/>
    <w:rsid w:val="00FC1AD0"/>
    <w:rsid w:val="00FC3569"/>
    <w:rsid w:val="00FC3F77"/>
    <w:rsid w:val="00FC542A"/>
    <w:rsid w:val="00FD6A64"/>
    <w:rsid w:val="00FE362F"/>
    <w:rsid w:val="00FF56A6"/>
    <w:rsid w:val="00FF6082"/>
    <w:rsid w:val="022B9EB2"/>
    <w:rsid w:val="06F1C747"/>
    <w:rsid w:val="098974D1"/>
    <w:rsid w:val="12AF1E81"/>
    <w:rsid w:val="20AD7282"/>
    <w:rsid w:val="26DFB133"/>
    <w:rsid w:val="2926F403"/>
    <w:rsid w:val="31377337"/>
    <w:rsid w:val="32F49F25"/>
    <w:rsid w:val="3422B38F"/>
    <w:rsid w:val="40C39CAE"/>
    <w:rsid w:val="43E65EF7"/>
    <w:rsid w:val="49FAED90"/>
    <w:rsid w:val="548ACE50"/>
    <w:rsid w:val="5736F965"/>
    <w:rsid w:val="580A2B09"/>
    <w:rsid w:val="62743DCB"/>
    <w:rsid w:val="64AF8992"/>
    <w:rsid w:val="786BB2D5"/>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06118719-7F43-4841-9E5C-8503968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ak@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99E99A2D1A642B64E752921892158" ma:contentTypeVersion="16" ma:contentTypeDescription="Create a new document." ma:contentTypeScope="" ma:versionID="373c1af4d419785a6dbe55bbfa1a3505">
  <xsd:schema xmlns:xsd="http://www.w3.org/2001/XMLSchema" xmlns:xs="http://www.w3.org/2001/XMLSchema" xmlns:p="http://schemas.microsoft.com/office/2006/metadata/properties" xmlns:ns2="184c6296-04f2-4b59-a884-7fa598fd8790" xmlns:ns3="acb41c03-ad01-431d-9585-01e903bee07a" xmlns:ns4="cd58f56f-97bb-4ee3-be73-39c4c446a25c" xmlns:ns5="7a77f28e-da2e-42c4-80a7-79c1462927c1" targetNamespace="http://schemas.microsoft.com/office/2006/metadata/properties" ma:root="true" ma:fieldsID="cef0b1268c0920320aac55c285716689" ns2:_="" ns3:_="" ns4:_="" ns5:_="">
    <xsd:import namespace="184c6296-04f2-4b59-a884-7fa598fd8790"/>
    <xsd:import namespace="acb41c03-ad01-431d-9585-01e903bee07a"/>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41c03-ad01-431d-9585-01e903bee0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acb41c03-ad01-431d-9585-01e903bee07a">
      <Terms xmlns="http://schemas.microsoft.com/office/infopath/2007/PartnerControls"/>
    </lcf76f155ced4ddcb4097134ff3c332f>
    <_dlc_DocId xmlns="cd58f56f-97bb-4ee3-be73-39c4c446a25c">COID-1364203022-29525</_dlc_DocId>
    <_dlc_DocIdUrl xmlns="cd58f56f-97bb-4ee3-be73-39c4c446a25c">
      <Url>https://ippfglobal.sharepoint.com/sites/Connect-CO/Operations/Finance/_layouts/15/DocIdRedir.aspx?ID=COID-1364203022-29525</Url>
      <Description>COID-1364203022-29525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A28FC0-31ED-46E2-986C-7D5B7757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acb41c03-ad01-431d-9585-01e903bee07a"/>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acb41c03-ad01-431d-9585-01e903bee07a"/>
    <ds:schemaRef ds:uri="cd58f56f-97bb-4ee3-be73-39c4c446a25c"/>
  </ds:schemaRefs>
</ds:datastoreItem>
</file>

<file path=customXml/itemProps3.xml><?xml version="1.0" encoding="utf-8"?>
<ds:datastoreItem xmlns:ds="http://schemas.openxmlformats.org/officeDocument/2006/customXml" ds:itemID="{0AB81FD0-39BE-4197-BA82-3FFBB2A6AD3B}">
  <ds:schemaRefs>
    <ds:schemaRef ds:uri="http://schemas.microsoft.com/sharepoint/v3/contenttype/forms"/>
  </ds:schemaRefs>
</ds:datastoreItem>
</file>

<file path=customXml/itemProps4.xml><?xml version="1.0" encoding="utf-8"?>
<ds:datastoreItem xmlns:ds="http://schemas.openxmlformats.org/officeDocument/2006/customXml" ds:itemID="{93DD30EA-CD47-44F6-B52F-B9859783EC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1382</Words>
  <Characters>7883</Characters>
  <Application>Microsoft Office Word</Application>
  <DocSecurity>0</DocSecurity>
  <Lines>65</Lines>
  <Paragraphs>18</Paragraphs>
  <ScaleCrop>false</ScaleCrop>
  <Company>IHAA</Company>
  <LinksUpToDate>false</LinksUpToDate>
  <CharactersWithSpaces>9247</CharactersWithSpaces>
  <SharedDoc>false</SharedDoc>
  <HLinks>
    <vt:vector size="6" baseType="variant">
      <vt:variant>
        <vt:i4>6029425</vt:i4>
      </vt:variant>
      <vt:variant>
        <vt:i4>3</vt:i4>
      </vt:variant>
      <vt:variant>
        <vt:i4>0</vt:i4>
      </vt:variant>
      <vt:variant>
        <vt:i4>5</vt:i4>
      </vt:variant>
      <vt:variant>
        <vt:lpwstr>mailto:deepak@ippf.org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Deepak Kumar</cp:lastModifiedBy>
  <cp:revision>3</cp:revision>
  <cp:lastPrinted>2017-10-09T16:18:00Z</cp:lastPrinted>
  <dcterms:created xsi:type="dcterms:W3CDTF">2024-08-08T11:41:00Z</dcterms:created>
  <dcterms:modified xsi:type="dcterms:W3CDTF">2024-08-08T12:01:00Z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0x0101001D599E99A2D1A642B64E752921892158</vt:lpwstr>
  </property>
  <property fmtid="{D5CDD505-2E9C-101B-9397-08002B2CF9AE}" pid="3" name="_dlc_DocIdItemGuid">
    <vt:lpwstr>a6d71768-1f62-4673-9cfb-eba3c6a8ff24</vt:lpwstr>
  </property>
  <property fmtid="{D5CDD505-2E9C-101B-9397-08002B2CF9AE}" pid="4" name="MediaServiceImageTags">
    <vt:lpwstr/>
  </property>
</Properties>
</file>